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BC01" w14:textId="1581B28D" w:rsidR="00941C34" w:rsidRPr="003566C8" w:rsidRDefault="00941C34" w:rsidP="008E0D74">
      <w:pPr>
        <w:pStyle w:val="DefaultText"/>
        <w:spacing w:line="276" w:lineRule="auto"/>
        <w:jc w:val="center"/>
        <w:rPr>
          <w:rFonts w:ascii="Arial" w:hAnsi="Arial"/>
          <w:b/>
          <w:sz w:val="40"/>
          <w:szCs w:val="40"/>
        </w:rPr>
      </w:pPr>
    </w:p>
    <w:p w14:paraId="2054666E" w14:textId="4F25B847" w:rsidR="00F85E36" w:rsidRPr="003566C8" w:rsidRDefault="003566C8" w:rsidP="008E0D74">
      <w:pPr>
        <w:pStyle w:val="DefaultText"/>
        <w:spacing w:line="276" w:lineRule="auto"/>
        <w:jc w:val="center"/>
        <w:rPr>
          <w:rFonts w:ascii="Arial" w:hAnsi="Arial" w:cs="Arial"/>
          <w:b/>
          <w:sz w:val="36"/>
          <w:szCs w:val="36"/>
        </w:rPr>
      </w:pPr>
      <w:r>
        <w:rPr>
          <w:rFonts w:ascii="Arial" w:hAnsi="Arial" w:cs="Arial"/>
          <w:b/>
          <w:sz w:val="36"/>
          <w:szCs w:val="36"/>
        </w:rPr>
        <w:br/>
      </w:r>
      <w:r>
        <w:rPr>
          <w:rFonts w:ascii="Arial" w:hAnsi="Arial" w:cs="Arial"/>
          <w:b/>
          <w:sz w:val="36"/>
          <w:szCs w:val="36"/>
        </w:rPr>
        <w:br/>
      </w:r>
      <w:r w:rsidR="009D760A">
        <w:rPr>
          <w:rFonts w:ascii="Arial" w:hAnsi="Arial" w:cs="Arial"/>
          <w:b/>
          <w:sz w:val="36"/>
          <w:szCs w:val="36"/>
        </w:rPr>
        <w:t>Kirkby Town</w:t>
      </w:r>
      <w:r w:rsidR="008E0D74" w:rsidRPr="003566C8">
        <w:rPr>
          <w:rFonts w:ascii="Arial" w:hAnsi="Arial" w:cs="Arial"/>
          <w:b/>
          <w:sz w:val="36"/>
          <w:szCs w:val="36"/>
        </w:rPr>
        <w:t xml:space="preserve"> </w:t>
      </w:r>
      <w:r w:rsidR="009D760A">
        <w:rPr>
          <w:rFonts w:ascii="Arial" w:hAnsi="Arial" w:cs="Arial"/>
          <w:b/>
          <w:sz w:val="36"/>
          <w:szCs w:val="36"/>
        </w:rPr>
        <w:t xml:space="preserve">Board Meeting </w:t>
      </w:r>
    </w:p>
    <w:p w14:paraId="60EA4B4C" w14:textId="77777777" w:rsidR="00F85E36" w:rsidRPr="003566C8" w:rsidRDefault="00F85E36">
      <w:pPr>
        <w:pStyle w:val="DefaultText"/>
        <w:jc w:val="center"/>
        <w:rPr>
          <w:rFonts w:ascii="Arial" w:hAnsi="Arial" w:cs="Arial"/>
          <w:b/>
          <w:sz w:val="36"/>
          <w:szCs w:val="36"/>
          <w:u w:val="single"/>
        </w:rPr>
      </w:pPr>
    </w:p>
    <w:p w14:paraId="17578B70" w14:textId="013AEFEE" w:rsidR="008E0D74" w:rsidRPr="003566C8" w:rsidRDefault="008E0D74" w:rsidP="003566C8">
      <w:pPr>
        <w:pStyle w:val="DefaultText"/>
        <w:spacing w:line="276" w:lineRule="auto"/>
        <w:rPr>
          <w:rFonts w:ascii="Arial" w:hAnsi="Arial" w:cs="Arial"/>
          <w:b/>
          <w:sz w:val="36"/>
          <w:szCs w:val="36"/>
        </w:rPr>
      </w:pPr>
    </w:p>
    <w:p w14:paraId="57A20708" w14:textId="547FA6B7" w:rsidR="00DD2162" w:rsidRDefault="004242F5">
      <w:pPr>
        <w:pStyle w:val="DefaultText"/>
        <w:jc w:val="center"/>
        <w:rPr>
          <w:rFonts w:ascii="Arial" w:hAnsi="Arial" w:cs="Arial"/>
          <w:b/>
          <w:sz w:val="36"/>
          <w:szCs w:val="36"/>
        </w:rPr>
      </w:pPr>
      <w:r>
        <w:rPr>
          <w:rFonts w:ascii="Arial" w:hAnsi="Arial" w:cs="Arial"/>
          <w:b/>
          <w:sz w:val="36"/>
          <w:szCs w:val="36"/>
        </w:rPr>
        <w:t>Friday 19</w:t>
      </w:r>
      <w:r w:rsidRPr="004242F5">
        <w:rPr>
          <w:rFonts w:ascii="Arial" w:hAnsi="Arial" w:cs="Arial"/>
          <w:b/>
          <w:sz w:val="36"/>
          <w:szCs w:val="36"/>
          <w:vertAlign w:val="superscript"/>
        </w:rPr>
        <w:t>th</w:t>
      </w:r>
      <w:r>
        <w:rPr>
          <w:rFonts w:ascii="Arial" w:hAnsi="Arial" w:cs="Arial"/>
          <w:b/>
          <w:sz w:val="36"/>
          <w:szCs w:val="36"/>
        </w:rPr>
        <w:t xml:space="preserve"> July </w:t>
      </w:r>
    </w:p>
    <w:p w14:paraId="148CFF96" w14:textId="450DF11B" w:rsidR="00F85E36" w:rsidRPr="003566C8" w:rsidRDefault="002C6C70">
      <w:pPr>
        <w:pStyle w:val="DefaultText"/>
        <w:jc w:val="center"/>
        <w:rPr>
          <w:rFonts w:ascii="Arial" w:hAnsi="Arial" w:cs="Arial"/>
          <w:b/>
          <w:sz w:val="36"/>
          <w:szCs w:val="36"/>
        </w:rPr>
      </w:pPr>
      <w:r>
        <w:rPr>
          <w:rFonts w:ascii="Arial" w:hAnsi="Arial" w:cs="Arial"/>
          <w:b/>
          <w:sz w:val="36"/>
          <w:szCs w:val="36"/>
        </w:rPr>
        <w:t xml:space="preserve">9am – </w:t>
      </w:r>
      <w:r w:rsidR="00454E06">
        <w:rPr>
          <w:rFonts w:ascii="Arial" w:hAnsi="Arial" w:cs="Arial"/>
          <w:b/>
          <w:sz w:val="36"/>
          <w:szCs w:val="36"/>
        </w:rPr>
        <w:t xml:space="preserve">11am </w:t>
      </w:r>
      <w:r w:rsidR="00822A34">
        <w:rPr>
          <w:rFonts w:ascii="Arial" w:hAnsi="Arial" w:cs="Arial"/>
          <w:b/>
          <w:sz w:val="36"/>
          <w:szCs w:val="36"/>
        </w:rPr>
        <w:t xml:space="preserve"> </w:t>
      </w:r>
      <w:r w:rsidR="009D760A">
        <w:rPr>
          <w:rFonts w:ascii="Arial" w:hAnsi="Arial" w:cs="Arial"/>
          <w:b/>
          <w:sz w:val="36"/>
          <w:szCs w:val="36"/>
        </w:rPr>
        <w:t xml:space="preserve"> </w:t>
      </w:r>
      <w:r>
        <w:rPr>
          <w:rFonts w:ascii="Arial" w:hAnsi="Arial" w:cs="Arial"/>
          <w:b/>
          <w:sz w:val="36"/>
          <w:szCs w:val="36"/>
        </w:rPr>
        <w:t xml:space="preserve"> </w:t>
      </w:r>
      <w:r w:rsidR="00DD2162">
        <w:rPr>
          <w:rFonts w:ascii="Arial" w:hAnsi="Arial" w:cs="Arial"/>
          <w:b/>
          <w:sz w:val="36"/>
          <w:szCs w:val="36"/>
        </w:rPr>
        <w:t xml:space="preserve"> </w:t>
      </w:r>
      <w:r w:rsidR="003566C8">
        <w:rPr>
          <w:rFonts w:ascii="Arial" w:hAnsi="Arial" w:cs="Arial"/>
          <w:b/>
          <w:sz w:val="36"/>
          <w:szCs w:val="36"/>
        </w:rPr>
        <w:br/>
      </w:r>
    </w:p>
    <w:p w14:paraId="2589D248" w14:textId="4A3D03EE" w:rsidR="00377230" w:rsidRDefault="00DD2162" w:rsidP="00DD2162">
      <w:pPr>
        <w:ind w:left="176"/>
        <w:jc w:val="center"/>
        <w:rPr>
          <w:rFonts w:cs="Arial"/>
          <w:b/>
          <w:sz w:val="24"/>
          <w:szCs w:val="24"/>
        </w:rPr>
      </w:pPr>
      <w:r>
        <w:rPr>
          <w:rFonts w:cs="Arial"/>
          <w:b/>
          <w:sz w:val="36"/>
          <w:szCs w:val="36"/>
        </w:rPr>
        <w:t xml:space="preserve">Hybrid – </w:t>
      </w:r>
      <w:r w:rsidR="00822A34">
        <w:rPr>
          <w:rFonts w:cs="Arial"/>
          <w:b/>
          <w:sz w:val="36"/>
          <w:szCs w:val="36"/>
        </w:rPr>
        <w:t>Main Committee Room</w:t>
      </w:r>
      <w:r w:rsidR="002C6C70">
        <w:rPr>
          <w:rFonts w:cs="Arial"/>
          <w:b/>
          <w:sz w:val="36"/>
          <w:szCs w:val="36"/>
        </w:rPr>
        <w:t>, Council Offices, Urban Road</w:t>
      </w:r>
      <w:r>
        <w:rPr>
          <w:rFonts w:cs="Arial"/>
          <w:b/>
          <w:sz w:val="36"/>
          <w:szCs w:val="36"/>
        </w:rPr>
        <w:t xml:space="preserve"> &amp; Microsoft Teams </w:t>
      </w:r>
    </w:p>
    <w:p w14:paraId="1B249F39" w14:textId="77777777" w:rsidR="003566C8" w:rsidRDefault="003566C8" w:rsidP="00941C34">
      <w:pPr>
        <w:rPr>
          <w:rFonts w:cs="Arial"/>
          <w:b/>
          <w:sz w:val="36"/>
          <w:szCs w:val="36"/>
        </w:rPr>
      </w:pPr>
    </w:p>
    <w:p w14:paraId="35BE307E" w14:textId="77777777" w:rsidR="00D11C36" w:rsidRPr="00D11C36" w:rsidRDefault="00D11C36" w:rsidP="00D11C36">
      <w:pPr>
        <w:rPr>
          <w:rFonts w:cs="Arial"/>
          <w:sz w:val="24"/>
          <w:szCs w:val="24"/>
        </w:rPr>
      </w:pPr>
    </w:p>
    <w:p w14:paraId="182DF7CB" w14:textId="77777777" w:rsidR="00D11C36" w:rsidRPr="00D11C36" w:rsidRDefault="00D11C36" w:rsidP="00D11C36">
      <w:pPr>
        <w:rPr>
          <w:rFonts w:cs="Arial"/>
          <w:sz w:val="24"/>
          <w:szCs w:val="24"/>
        </w:rPr>
      </w:pPr>
    </w:p>
    <w:p w14:paraId="16AB98C9" w14:textId="77777777" w:rsidR="00D11C36" w:rsidRPr="00D11C36" w:rsidRDefault="00D11C36" w:rsidP="00D11C36">
      <w:pPr>
        <w:rPr>
          <w:rFonts w:cs="Arial"/>
          <w:sz w:val="24"/>
          <w:szCs w:val="24"/>
        </w:rPr>
      </w:pPr>
    </w:p>
    <w:p w14:paraId="39145893" w14:textId="77777777" w:rsidR="00D11C36" w:rsidRPr="00D11C36" w:rsidRDefault="00D11C36" w:rsidP="00D11C36">
      <w:pPr>
        <w:rPr>
          <w:rFonts w:cs="Arial"/>
          <w:sz w:val="24"/>
          <w:szCs w:val="24"/>
        </w:rPr>
      </w:pPr>
    </w:p>
    <w:p w14:paraId="23D67D27" w14:textId="77777777" w:rsidR="00D11C36" w:rsidRPr="00D11C36" w:rsidRDefault="00D11C36" w:rsidP="00D11C36">
      <w:pPr>
        <w:rPr>
          <w:rFonts w:cs="Arial"/>
          <w:sz w:val="24"/>
          <w:szCs w:val="24"/>
        </w:rPr>
      </w:pPr>
    </w:p>
    <w:p w14:paraId="7426793D" w14:textId="77777777" w:rsidR="00D11C36" w:rsidRPr="00D11C36" w:rsidRDefault="00D11C36" w:rsidP="00D11C36">
      <w:pPr>
        <w:rPr>
          <w:rFonts w:cs="Arial"/>
          <w:sz w:val="24"/>
          <w:szCs w:val="24"/>
        </w:rPr>
      </w:pPr>
    </w:p>
    <w:p w14:paraId="457CEA7F" w14:textId="2FA49410" w:rsidR="00D11C36" w:rsidRPr="00D11C36" w:rsidRDefault="00D11C36" w:rsidP="00D11C36">
      <w:pPr>
        <w:rPr>
          <w:rFonts w:cs="Arial"/>
          <w:sz w:val="24"/>
          <w:szCs w:val="24"/>
        </w:rPr>
        <w:sectPr w:rsidR="00D11C36" w:rsidRPr="00D11C36" w:rsidSect="006568B2">
          <w:headerReference w:type="default" r:id="rId8"/>
          <w:footerReference w:type="default" r:id="rId9"/>
          <w:footerReference w:type="first" r:id="rId10"/>
          <w:pgSz w:w="11906" w:h="16838"/>
          <w:pgMar w:top="851" w:right="1134" w:bottom="851" w:left="1134" w:header="567" w:footer="0" w:gutter="0"/>
          <w:pgNumType w:start="1"/>
          <w:cols w:space="720"/>
          <w:titlePg/>
          <w:docGrid w:linePitch="299"/>
        </w:sectPr>
      </w:pPr>
    </w:p>
    <w:p w14:paraId="4076A049" w14:textId="21EFEA70" w:rsidR="007D72B1" w:rsidRDefault="007D72B1" w:rsidP="004A35E5">
      <w:pPr>
        <w:rPr>
          <w:rFonts w:cs="Arial"/>
          <w:sz w:val="24"/>
          <w:szCs w:val="24"/>
        </w:rPr>
      </w:pPr>
    </w:p>
    <w:p w14:paraId="0C017CF8" w14:textId="3023E500" w:rsidR="007D72B1" w:rsidRDefault="007D72B1" w:rsidP="004A35E5">
      <w:pPr>
        <w:rPr>
          <w:rFonts w:cs="Arial"/>
          <w:sz w:val="24"/>
          <w:szCs w:val="24"/>
        </w:rPr>
      </w:pPr>
    </w:p>
    <w:p w14:paraId="6C14FF99" w14:textId="77777777" w:rsidR="007D72B1" w:rsidRDefault="007D72B1" w:rsidP="004A35E5">
      <w:pPr>
        <w:rPr>
          <w:rFonts w:cs="Arial"/>
          <w:sz w:val="24"/>
          <w:szCs w:val="24"/>
        </w:rPr>
      </w:pPr>
    </w:p>
    <w:p w14:paraId="6E47A67E" w14:textId="77777777" w:rsidR="004A35E5" w:rsidRPr="007029F6" w:rsidRDefault="004A35E5" w:rsidP="004A35E5">
      <w:pPr>
        <w:rPr>
          <w:b/>
          <w:szCs w:val="24"/>
        </w:rPr>
      </w:pPr>
    </w:p>
    <w:tbl>
      <w:tblPr>
        <w:tblW w:w="0" w:type="auto"/>
        <w:tblLook w:val="04A0" w:firstRow="1" w:lastRow="0" w:firstColumn="1" w:lastColumn="0" w:noHBand="0" w:noVBand="1"/>
      </w:tblPr>
      <w:tblGrid>
        <w:gridCol w:w="8267"/>
        <w:gridCol w:w="1371"/>
      </w:tblGrid>
      <w:tr w:rsidR="00A919F6" w14:paraId="5A6CC30C" w14:textId="77777777" w:rsidTr="00CA6A66">
        <w:tc>
          <w:tcPr>
            <w:tcW w:w="8472" w:type="dxa"/>
            <w:shd w:val="clear" w:color="auto" w:fill="auto"/>
          </w:tcPr>
          <w:p w14:paraId="65A05634" w14:textId="77777777" w:rsidR="00A919F6" w:rsidRPr="00E81052" w:rsidRDefault="00A919F6" w:rsidP="00CA6A66">
            <w:pPr>
              <w:tabs>
                <w:tab w:val="left" w:pos="3119"/>
              </w:tabs>
              <w:ind w:right="-46"/>
              <w:jc w:val="center"/>
              <w:rPr>
                <w:rFonts w:ascii="Arial Bold" w:hAnsi="Arial Bold"/>
                <w:b/>
                <w:sz w:val="28"/>
                <w:szCs w:val="28"/>
              </w:rPr>
            </w:pPr>
            <w:r>
              <w:rPr>
                <w:rFonts w:ascii="Arial Bold" w:hAnsi="Arial Bold"/>
                <w:b/>
                <w:sz w:val="28"/>
                <w:szCs w:val="28"/>
              </w:rPr>
              <w:br w:type="page"/>
            </w:r>
            <w:r w:rsidRPr="00E81052">
              <w:rPr>
                <w:rFonts w:ascii="Arial Bold" w:hAnsi="Arial Bold"/>
                <w:b/>
                <w:sz w:val="28"/>
                <w:szCs w:val="28"/>
              </w:rPr>
              <w:t>AGENDA</w:t>
            </w:r>
          </w:p>
        </w:tc>
        <w:tc>
          <w:tcPr>
            <w:tcW w:w="1385" w:type="dxa"/>
            <w:shd w:val="clear" w:color="auto" w:fill="auto"/>
          </w:tcPr>
          <w:p w14:paraId="5317FDB4" w14:textId="77777777" w:rsidR="00A919F6" w:rsidRPr="00192561" w:rsidRDefault="00A919F6" w:rsidP="00CA6A66">
            <w:pPr>
              <w:tabs>
                <w:tab w:val="left" w:pos="3119"/>
              </w:tabs>
              <w:ind w:right="-46"/>
              <w:jc w:val="both"/>
              <w:rPr>
                <w:rFonts w:ascii="Arial Bold" w:hAnsi="Arial Bold"/>
                <w:b/>
                <w:sz w:val="28"/>
                <w:szCs w:val="28"/>
              </w:rPr>
            </w:pPr>
            <w:r w:rsidRPr="00192561">
              <w:rPr>
                <w:rFonts w:ascii="Arial Bold" w:hAnsi="Arial Bold"/>
                <w:b/>
                <w:sz w:val="28"/>
                <w:szCs w:val="28"/>
              </w:rPr>
              <w:t>Page</w:t>
            </w:r>
          </w:p>
        </w:tc>
      </w:tr>
    </w:tbl>
    <w:p w14:paraId="19838957" w14:textId="77777777" w:rsidR="00A919F6" w:rsidRDefault="00A919F6" w:rsidP="00A919F6">
      <w:pPr>
        <w:tabs>
          <w:tab w:val="left" w:pos="3119"/>
        </w:tabs>
        <w:ind w:right="-46"/>
        <w:rPr>
          <w:rFonts w:ascii="Arial Bold" w:hAnsi="Arial Bold"/>
          <w:b/>
          <w:sz w:val="28"/>
          <w:szCs w:val="28"/>
        </w:rPr>
      </w:pPr>
    </w:p>
    <w:p w14:paraId="66388A3F" w14:textId="77777777" w:rsidR="00A919F6" w:rsidRDefault="00A919F6" w:rsidP="00A919F6">
      <w:pPr>
        <w:rPr>
          <w:vanish/>
        </w:rPr>
      </w:pPr>
      <w:r>
        <w:rPr>
          <w:vanish/>
        </w:rPr>
        <w:t>&lt;AI1&gt;</w:t>
      </w:r>
    </w:p>
    <w:tbl>
      <w:tblPr>
        <w:tblW w:w="0" w:type="auto"/>
        <w:tblLook w:val="04A0" w:firstRow="1" w:lastRow="0" w:firstColumn="1" w:lastColumn="0" w:noHBand="0" w:noVBand="1"/>
      </w:tblPr>
      <w:tblGrid>
        <w:gridCol w:w="807"/>
        <w:gridCol w:w="7480"/>
        <w:gridCol w:w="1351"/>
      </w:tblGrid>
      <w:tr w:rsidR="00A919F6" w:rsidRPr="004242F5" w14:paraId="49C79D22" w14:textId="77777777" w:rsidTr="00CA6A66">
        <w:tc>
          <w:tcPr>
            <w:tcW w:w="817" w:type="dxa"/>
            <w:shd w:val="clear" w:color="auto" w:fill="auto"/>
          </w:tcPr>
          <w:p w14:paraId="221C8335" w14:textId="77777777" w:rsidR="00A919F6" w:rsidRPr="004242F5" w:rsidRDefault="00A919F6" w:rsidP="00A919F6">
            <w:pPr>
              <w:numPr>
                <w:ilvl w:val="0"/>
                <w:numId w:val="1"/>
              </w:numPr>
              <w:rPr>
                <w:rFonts w:cs="Arial"/>
                <w:b/>
                <w:bCs/>
                <w:sz w:val="24"/>
                <w:szCs w:val="24"/>
              </w:rPr>
            </w:pPr>
            <w:r w:rsidRPr="004242F5">
              <w:rPr>
                <w:rFonts w:cs="Arial"/>
                <w:b/>
                <w:sz w:val="24"/>
                <w:szCs w:val="24"/>
                <w:bdr w:val="nil"/>
              </w:rPr>
              <w:t xml:space="preserve"> </w:t>
            </w:r>
          </w:p>
        </w:tc>
        <w:tc>
          <w:tcPr>
            <w:tcW w:w="7655" w:type="dxa"/>
            <w:shd w:val="clear" w:color="auto" w:fill="auto"/>
          </w:tcPr>
          <w:p w14:paraId="3AE24672" w14:textId="77777777" w:rsidR="00A919F6" w:rsidRPr="004242F5" w:rsidRDefault="00A919F6" w:rsidP="00CA6A66">
            <w:pPr>
              <w:rPr>
                <w:rFonts w:cs="Arial"/>
                <w:b/>
                <w:sz w:val="24"/>
                <w:szCs w:val="24"/>
              </w:rPr>
            </w:pPr>
            <w:r w:rsidRPr="004242F5">
              <w:rPr>
                <w:rFonts w:cs="Arial"/>
                <w:b/>
                <w:sz w:val="24"/>
                <w:szCs w:val="24"/>
                <w:bdr w:val="nil"/>
              </w:rPr>
              <w:t>Welcome / Introductions / Apologies - Martin Rigley</w:t>
            </w:r>
            <w:r w:rsidRPr="004242F5">
              <w:rPr>
                <w:rFonts w:cs="Arial"/>
                <w:b/>
                <w:sz w:val="24"/>
                <w:szCs w:val="24"/>
              </w:rPr>
              <w:t xml:space="preserve"> </w:t>
            </w:r>
          </w:p>
          <w:p w14:paraId="15B5541D" w14:textId="77777777" w:rsidR="00A919F6" w:rsidRPr="004242F5" w:rsidRDefault="00A919F6" w:rsidP="00CA6A66">
            <w:pPr>
              <w:rPr>
                <w:rFonts w:cs="Arial"/>
                <w:sz w:val="24"/>
                <w:szCs w:val="24"/>
              </w:rPr>
            </w:pPr>
          </w:p>
          <w:p w14:paraId="6868A810" w14:textId="77777777" w:rsidR="00A919F6" w:rsidRPr="004242F5" w:rsidRDefault="00A919F6" w:rsidP="00CA6A66">
            <w:pPr>
              <w:rPr>
                <w:rFonts w:cs="Arial"/>
                <w:sz w:val="24"/>
                <w:szCs w:val="24"/>
              </w:rPr>
            </w:pPr>
          </w:p>
        </w:tc>
        <w:tc>
          <w:tcPr>
            <w:tcW w:w="1385" w:type="dxa"/>
            <w:shd w:val="clear" w:color="auto" w:fill="auto"/>
          </w:tcPr>
          <w:p w14:paraId="12044B40" w14:textId="77777777" w:rsidR="00A919F6" w:rsidRPr="004242F5" w:rsidRDefault="00A919F6" w:rsidP="00CA6A66">
            <w:pPr>
              <w:tabs>
                <w:tab w:val="left" w:pos="3119"/>
              </w:tabs>
              <w:ind w:right="-46"/>
              <w:rPr>
                <w:rFonts w:cs="Arial"/>
                <w:sz w:val="24"/>
                <w:szCs w:val="24"/>
              </w:rPr>
            </w:pPr>
          </w:p>
        </w:tc>
      </w:tr>
    </w:tbl>
    <w:p w14:paraId="09E3F4C0" w14:textId="77777777" w:rsidR="00A919F6" w:rsidRPr="004242F5" w:rsidRDefault="00A919F6" w:rsidP="00A919F6">
      <w:pPr>
        <w:rPr>
          <w:rFonts w:cs="Arial"/>
          <w:vanish/>
          <w:sz w:val="24"/>
          <w:szCs w:val="24"/>
        </w:rPr>
      </w:pPr>
      <w:r w:rsidRPr="004242F5">
        <w:rPr>
          <w:rFonts w:cs="Arial"/>
          <w:vanish/>
          <w:sz w:val="24"/>
          <w:szCs w:val="24"/>
        </w:rPr>
        <w:t>&lt;/AI1&gt;</w:t>
      </w:r>
    </w:p>
    <w:p w14:paraId="09312399" w14:textId="77777777" w:rsidR="00A919F6" w:rsidRPr="004242F5" w:rsidRDefault="00A919F6" w:rsidP="00A919F6">
      <w:pPr>
        <w:rPr>
          <w:rFonts w:cs="Arial"/>
          <w:vanish/>
          <w:sz w:val="24"/>
          <w:szCs w:val="24"/>
        </w:rPr>
      </w:pPr>
      <w:r w:rsidRPr="004242F5">
        <w:rPr>
          <w:rFonts w:cs="Arial"/>
          <w:vanish/>
          <w:sz w:val="24"/>
          <w:szCs w:val="24"/>
        </w:rPr>
        <w:t>&lt;AI2&gt;</w:t>
      </w:r>
    </w:p>
    <w:tbl>
      <w:tblPr>
        <w:tblW w:w="0" w:type="auto"/>
        <w:tblLook w:val="04A0" w:firstRow="1" w:lastRow="0" w:firstColumn="1" w:lastColumn="0" w:noHBand="0" w:noVBand="1"/>
      </w:tblPr>
      <w:tblGrid>
        <w:gridCol w:w="807"/>
        <w:gridCol w:w="7481"/>
        <w:gridCol w:w="1350"/>
      </w:tblGrid>
      <w:tr w:rsidR="00A919F6" w:rsidRPr="004242F5" w14:paraId="3E63D00A" w14:textId="77777777" w:rsidTr="00CA6A66">
        <w:tc>
          <w:tcPr>
            <w:tcW w:w="817" w:type="dxa"/>
            <w:shd w:val="clear" w:color="auto" w:fill="auto"/>
          </w:tcPr>
          <w:p w14:paraId="3D2F60C0" w14:textId="77777777" w:rsidR="00A919F6" w:rsidRPr="004242F5" w:rsidRDefault="00A919F6" w:rsidP="00A919F6">
            <w:pPr>
              <w:numPr>
                <w:ilvl w:val="0"/>
                <w:numId w:val="2"/>
              </w:numPr>
              <w:rPr>
                <w:rFonts w:cs="Arial"/>
                <w:b/>
                <w:bCs/>
                <w:sz w:val="24"/>
                <w:szCs w:val="24"/>
              </w:rPr>
            </w:pPr>
            <w:r w:rsidRPr="004242F5">
              <w:rPr>
                <w:rFonts w:cs="Arial"/>
                <w:b/>
                <w:sz w:val="24"/>
                <w:szCs w:val="24"/>
                <w:bdr w:val="nil"/>
              </w:rPr>
              <w:t xml:space="preserve"> </w:t>
            </w:r>
          </w:p>
        </w:tc>
        <w:tc>
          <w:tcPr>
            <w:tcW w:w="7655" w:type="dxa"/>
            <w:shd w:val="clear" w:color="auto" w:fill="auto"/>
          </w:tcPr>
          <w:p w14:paraId="7FBB9119" w14:textId="3E40EC54" w:rsidR="009D760A" w:rsidRPr="004242F5" w:rsidRDefault="00822A34" w:rsidP="009D760A">
            <w:pPr>
              <w:rPr>
                <w:rFonts w:cs="Arial"/>
                <w:b/>
                <w:sz w:val="24"/>
                <w:szCs w:val="24"/>
                <w:bdr w:val="nil"/>
              </w:rPr>
            </w:pPr>
            <w:r w:rsidRPr="004242F5">
              <w:rPr>
                <w:rFonts w:cs="Arial"/>
                <w:b/>
                <w:sz w:val="24"/>
                <w:szCs w:val="24"/>
                <w:bdr w:val="nil"/>
              </w:rPr>
              <w:t xml:space="preserve">Reflections of Previous Meeting – Martin Rigley </w:t>
            </w:r>
          </w:p>
          <w:p w14:paraId="1EFF1BC8" w14:textId="4889D925" w:rsidR="00822A34" w:rsidRPr="004242F5" w:rsidRDefault="00822A34" w:rsidP="004242F5">
            <w:pPr>
              <w:pStyle w:val="ListParagraph"/>
              <w:numPr>
                <w:ilvl w:val="7"/>
                <w:numId w:val="2"/>
              </w:numPr>
              <w:rPr>
                <w:rFonts w:ascii="Arial" w:hAnsi="Arial" w:cs="Arial"/>
                <w:b/>
                <w:sz w:val="24"/>
                <w:szCs w:val="24"/>
              </w:rPr>
            </w:pPr>
            <w:r w:rsidRPr="004242F5">
              <w:rPr>
                <w:rFonts w:ascii="Arial" w:hAnsi="Arial" w:cs="Arial"/>
                <w:b/>
                <w:sz w:val="24"/>
                <w:szCs w:val="24"/>
              </w:rPr>
              <w:t xml:space="preserve">Meeting Minutes </w:t>
            </w:r>
            <w:r w:rsidR="004242F5" w:rsidRPr="004242F5">
              <w:rPr>
                <w:rFonts w:ascii="Arial" w:hAnsi="Arial" w:cs="Arial"/>
                <w:b/>
                <w:sz w:val="24"/>
                <w:szCs w:val="24"/>
              </w:rPr>
              <w:t>the minutes from the previous meeting will be out week</w:t>
            </w:r>
            <w:r w:rsidR="004242F5">
              <w:rPr>
                <w:rFonts w:ascii="Arial" w:hAnsi="Arial" w:cs="Arial"/>
                <w:b/>
                <w:sz w:val="24"/>
                <w:szCs w:val="24"/>
              </w:rPr>
              <w:t xml:space="preserve"> </w:t>
            </w:r>
            <w:r w:rsidR="004242F5" w:rsidRPr="004242F5">
              <w:rPr>
                <w:rFonts w:ascii="Arial" w:hAnsi="Arial" w:cs="Arial"/>
                <w:b/>
                <w:sz w:val="24"/>
                <w:szCs w:val="24"/>
              </w:rPr>
              <w:t>commencing 29th July, apologies.</w:t>
            </w:r>
          </w:p>
          <w:p w14:paraId="4A1CBEF8" w14:textId="77777777" w:rsidR="00A919F6" w:rsidRPr="004242F5" w:rsidRDefault="00A919F6" w:rsidP="00CA6A66">
            <w:pPr>
              <w:rPr>
                <w:rFonts w:cs="Arial"/>
                <w:sz w:val="24"/>
                <w:szCs w:val="24"/>
              </w:rPr>
            </w:pPr>
          </w:p>
          <w:p w14:paraId="4BD7036A" w14:textId="77777777" w:rsidR="00A919F6" w:rsidRPr="004242F5" w:rsidRDefault="00A919F6" w:rsidP="00CA6A66">
            <w:pPr>
              <w:rPr>
                <w:rFonts w:cs="Arial"/>
                <w:sz w:val="24"/>
                <w:szCs w:val="24"/>
              </w:rPr>
            </w:pPr>
          </w:p>
        </w:tc>
        <w:tc>
          <w:tcPr>
            <w:tcW w:w="1385" w:type="dxa"/>
            <w:shd w:val="clear" w:color="auto" w:fill="auto"/>
          </w:tcPr>
          <w:p w14:paraId="12AAD2C0" w14:textId="77777777" w:rsidR="00A919F6" w:rsidRPr="004242F5" w:rsidRDefault="00A919F6" w:rsidP="00CA6A66">
            <w:pPr>
              <w:tabs>
                <w:tab w:val="left" w:pos="3119"/>
              </w:tabs>
              <w:ind w:right="-46"/>
              <w:rPr>
                <w:rFonts w:cs="Arial"/>
                <w:sz w:val="24"/>
                <w:szCs w:val="24"/>
              </w:rPr>
            </w:pPr>
          </w:p>
        </w:tc>
      </w:tr>
    </w:tbl>
    <w:p w14:paraId="1630E3A1" w14:textId="77777777" w:rsidR="00A919F6" w:rsidRPr="004242F5" w:rsidRDefault="00A919F6" w:rsidP="00A919F6">
      <w:pPr>
        <w:rPr>
          <w:rFonts w:cs="Arial"/>
          <w:vanish/>
          <w:sz w:val="24"/>
          <w:szCs w:val="24"/>
        </w:rPr>
      </w:pPr>
      <w:r w:rsidRPr="004242F5">
        <w:rPr>
          <w:rFonts w:cs="Arial"/>
          <w:vanish/>
          <w:sz w:val="24"/>
          <w:szCs w:val="24"/>
        </w:rPr>
        <w:t>&lt;/AI2&gt;</w:t>
      </w:r>
    </w:p>
    <w:p w14:paraId="6C9962B7" w14:textId="77777777" w:rsidR="00A919F6" w:rsidRPr="004242F5" w:rsidRDefault="00A919F6" w:rsidP="00A919F6">
      <w:pPr>
        <w:rPr>
          <w:rFonts w:cs="Arial"/>
          <w:vanish/>
          <w:sz w:val="24"/>
          <w:szCs w:val="24"/>
        </w:rPr>
      </w:pPr>
      <w:r w:rsidRPr="004242F5">
        <w:rPr>
          <w:rFonts w:cs="Arial"/>
          <w:vanish/>
          <w:sz w:val="24"/>
          <w:szCs w:val="24"/>
        </w:rPr>
        <w:t>&lt;AI3&gt;</w:t>
      </w:r>
    </w:p>
    <w:p w14:paraId="5C9376E8" w14:textId="77777777" w:rsidR="00A919F6" w:rsidRPr="004242F5" w:rsidRDefault="00A919F6" w:rsidP="00A919F6">
      <w:pPr>
        <w:rPr>
          <w:rFonts w:cs="Arial"/>
          <w:vanish/>
          <w:sz w:val="24"/>
          <w:szCs w:val="24"/>
        </w:rPr>
      </w:pPr>
      <w:r w:rsidRPr="004242F5">
        <w:rPr>
          <w:rFonts w:cs="Arial"/>
          <w:vanish/>
          <w:sz w:val="24"/>
          <w:szCs w:val="24"/>
        </w:rPr>
        <w:t>&lt;/AI3&gt;</w:t>
      </w:r>
    </w:p>
    <w:p w14:paraId="20459BE4" w14:textId="77777777" w:rsidR="00A919F6" w:rsidRPr="004242F5" w:rsidRDefault="00A919F6" w:rsidP="00A919F6">
      <w:pPr>
        <w:rPr>
          <w:rFonts w:cs="Arial"/>
          <w:vanish/>
          <w:sz w:val="24"/>
          <w:szCs w:val="24"/>
        </w:rPr>
      </w:pPr>
      <w:r w:rsidRPr="004242F5">
        <w:rPr>
          <w:rFonts w:cs="Arial"/>
          <w:vanish/>
          <w:sz w:val="24"/>
          <w:szCs w:val="24"/>
        </w:rPr>
        <w:t>&lt;AI4&gt;</w:t>
      </w:r>
    </w:p>
    <w:p w14:paraId="37ADBE3C" w14:textId="77777777" w:rsidR="00A919F6" w:rsidRPr="004242F5" w:rsidRDefault="00A919F6" w:rsidP="00A919F6">
      <w:pPr>
        <w:rPr>
          <w:rFonts w:cs="Arial"/>
          <w:vanish/>
          <w:sz w:val="24"/>
          <w:szCs w:val="24"/>
        </w:rPr>
      </w:pPr>
      <w:r w:rsidRPr="004242F5">
        <w:rPr>
          <w:rFonts w:cs="Arial"/>
          <w:vanish/>
          <w:sz w:val="24"/>
          <w:szCs w:val="24"/>
        </w:rPr>
        <w:t>&lt;/AI4&gt;</w:t>
      </w:r>
    </w:p>
    <w:p w14:paraId="1F67E668" w14:textId="77777777" w:rsidR="00A919F6" w:rsidRPr="004242F5" w:rsidRDefault="00A919F6" w:rsidP="00A919F6">
      <w:pPr>
        <w:rPr>
          <w:rFonts w:cs="Arial"/>
          <w:vanish/>
          <w:sz w:val="24"/>
          <w:szCs w:val="24"/>
        </w:rPr>
      </w:pPr>
      <w:r w:rsidRPr="004242F5">
        <w:rPr>
          <w:rFonts w:cs="Arial"/>
          <w:vanish/>
          <w:sz w:val="24"/>
          <w:szCs w:val="24"/>
        </w:rPr>
        <w:t>&lt;AI5&gt;</w:t>
      </w:r>
    </w:p>
    <w:tbl>
      <w:tblPr>
        <w:tblW w:w="0" w:type="auto"/>
        <w:tblLook w:val="04A0" w:firstRow="1" w:lastRow="0" w:firstColumn="1" w:lastColumn="0" w:noHBand="0" w:noVBand="1"/>
      </w:tblPr>
      <w:tblGrid>
        <w:gridCol w:w="805"/>
        <w:gridCol w:w="7483"/>
        <w:gridCol w:w="1350"/>
      </w:tblGrid>
      <w:tr w:rsidR="00A919F6" w:rsidRPr="004242F5" w14:paraId="71D54F61" w14:textId="77777777" w:rsidTr="00386E4A">
        <w:tc>
          <w:tcPr>
            <w:tcW w:w="805" w:type="dxa"/>
            <w:shd w:val="clear" w:color="auto" w:fill="auto"/>
          </w:tcPr>
          <w:p w14:paraId="6FFED8C1" w14:textId="77777777" w:rsidR="00A919F6" w:rsidRPr="004242F5" w:rsidRDefault="00A919F6" w:rsidP="00F42342">
            <w:pPr>
              <w:numPr>
                <w:ilvl w:val="0"/>
                <w:numId w:val="3"/>
              </w:numPr>
              <w:rPr>
                <w:rFonts w:cs="Arial"/>
                <w:b/>
                <w:bCs/>
                <w:sz w:val="24"/>
                <w:szCs w:val="24"/>
              </w:rPr>
            </w:pPr>
            <w:r w:rsidRPr="004242F5">
              <w:rPr>
                <w:rFonts w:cs="Arial"/>
                <w:b/>
                <w:sz w:val="24"/>
                <w:szCs w:val="24"/>
                <w:bdr w:val="nil"/>
              </w:rPr>
              <w:t xml:space="preserve"> </w:t>
            </w:r>
          </w:p>
        </w:tc>
        <w:tc>
          <w:tcPr>
            <w:tcW w:w="7483" w:type="dxa"/>
            <w:shd w:val="clear" w:color="auto" w:fill="auto"/>
          </w:tcPr>
          <w:p w14:paraId="1ECE4E10" w14:textId="7FD550D0" w:rsidR="00A919F6" w:rsidRPr="004242F5" w:rsidRDefault="004242F5" w:rsidP="00CA6A66">
            <w:pPr>
              <w:rPr>
                <w:rFonts w:cs="Arial"/>
                <w:b/>
                <w:sz w:val="24"/>
                <w:szCs w:val="24"/>
              </w:rPr>
            </w:pPr>
            <w:r>
              <w:rPr>
                <w:rFonts w:cs="Arial"/>
                <w:b/>
                <w:sz w:val="24"/>
                <w:szCs w:val="24"/>
                <w:bdr w:val="nil"/>
              </w:rPr>
              <w:t xml:space="preserve">High Street, Heritage and Regeneration: Kirkby current regeneration projects – Cllr Relf / Paul Crawford </w:t>
            </w:r>
          </w:p>
          <w:p w14:paraId="6B958FA8" w14:textId="77777777" w:rsidR="00A919F6" w:rsidRPr="004242F5" w:rsidRDefault="00A919F6" w:rsidP="00CA6A66">
            <w:pPr>
              <w:rPr>
                <w:rFonts w:cs="Arial"/>
                <w:sz w:val="24"/>
                <w:szCs w:val="24"/>
              </w:rPr>
            </w:pPr>
          </w:p>
          <w:p w14:paraId="63B503AF" w14:textId="77777777" w:rsidR="00A919F6" w:rsidRPr="004242F5" w:rsidRDefault="00A919F6" w:rsidP="00CA6A66">
            <w:pPr>
              <w:rPr>
                <w:rFonts w:cs="Arial"/>
                <w:sz w:val="24"/>
                <w:szCs w:val="24"/>
              </w:rPr>
            </w:pPr>
          </w:p>
        </w:tc>
        <w:tc>
          <w:tcPr>
            <w:tcW w:w="1350" w:type="dxa"/>
            <w:shd w:val="clear" w:color="auto" w:fill="auto"/>
          </w:tcPr>
          <w:p w14:paraId="325B40E5" w14:textId="77777777" w:rsidR="00A919F6" w:rsidRPr="004242F5" w:rsidRDefault="00A919F6" w:rsidP="00CA6A66">
            <w:pPr>
              <w:tabs>
                <w:tab w:val="left" w:pos="3119"/>
              </w:tabs>
              <w:ind w:right="-46"/>
              <w:rPr>
                <w:rFonts w:cs="Arial"/>
                <w:sz w:val="24"/>
                <w:szCs w:val="24"/>
              </w:rPr>
            </w:pPr>
          </w:p>
        </w:tc>
      </w:tr>
      <w:tr w:rsidR="00A919F6" w:rsidRPr="004242F5" w14:paraId="2FE8250D" w14:textId="77777777" w:rsidTr="00386E4A">
        <w:trPr>
          <w:trHeight w:val="608"/>
        </w:trPr>
        <w:tc>
          <w:tcPr>
            <w:tcW w:w="805" w:type="dxa"/>
            <w:shd w:val="clear" w:color="auto" w:fill="auto"/>
          </w:tcPr>
          <w:p w14:paraId="6AAE562D" w14:textId="7CCC89E4" w:rsidR="00A919F6" w:rsidRPr="004242F5" w:rsidRDefault="00A746D3" w:rsidP="00CA6A66">
            <w:pPr>
              <w:rPr>
                <w:rFonts w:cs="Arial"/>
                <w:b/>
                <w:sz w:val="24"/>
                <w:szCs w:val="24"/>
                <w:bdr w:val="nil"/>
              </w:rPr>
            </w:pPr>
            <w:r w:rsidRPr="004242F5">
              <w:rPr>
                <w:rFonts w:cs="Arial"/>
                <w:b/>
                <w:sz w:val="24"/>
                <w:szCs w:val="24"/>
                <w:bdr w:val="nil"/>
              </w:rPr>
              <w:t>4.</w:t>
            </w:r>
          </w:p>
        </w:tc>
        <w:tc>
          <w:tcPr>
            <w:tcW w:w="7483" w:type="dxa"/>
            <w:shd w:val="clear" w:color="auto" w:fill="auto"/>
          </w:tcPr>
          <w:p w14:paraId="7FB2896C" w14:textId="62BDA424" w:rsidR="00454E06" w:rsidRPr="004242F5" w:rsidRDefault="004242F5" w:rsidP="00454E06">
            <w:pPr>
              <w:pStyle w:val="Default"/>
            </w:pPr>
            <w:r>
              <w:rPr>
                <w:b/>
                <w:bCs/>
              </w:rPr>
              <w:t xml:space="preserve">Draft 10-year vision – Sarah Daniel </w:t>
            </w:r>
          </w:p>
          <w:p w14:paraId="3D2CDCB5" w14:textId="171D9A13" w:rsidR="00A919F6" w:rsidRPr="004242F5" w:rsidRDefault="00A919F6" w:rsidP="00CA6A66">
            <w:pPr>
              <w:rPr>
                <w:rFonts w:cs="Arial"/>
                <w:b/>
                <w:color w:val="000000"/>
                <w:sz w:val="24"/>
                <w:szCs w:val="24"/>
                <w:bdr w:val="nil"/>
              </w:rPr>
            </w:pPr>
          </w:p>
        </w:tc>
        <w:tc>
          <w:tcPr>
            <w:tcW w:w="1350" w:type="dxa"/>
            <w:shd w:val="clear" w:color="auto" w:fill="auto"/>
          </w:tcPr>
          <w:p w14:paraId="7D1BD5DB" w14:textId="77777777" w:rsidR="00A919F6" w:rsidRPr="004242F5" w:rsidRDefault="00A919F6" w:rsidP="00CA6A66">
            <w:pPr>
              <w:tabs>
                <w:tab w:val="left" w:pos="3119"/>
              </w:tabs>
              <w:ind w:right="-46"/>
              <w:rPr>
                <w:rFonts w:cs="Arial"/>
                <w:sz w:val="24"/>
                <w:szCs w:val="24"/>
              </w:rPr>
            </w:pPr>
          </w:p>
        </w:tc>
      </w:tr>
    </w:tbl>
    <w:p w14:paraId="77E22C2D" w14:textId="77777777" w:rsidR="00A919F6" w:rsidRPr="004242F5" w:rsidRDefault="00A919F6" w:rsidP="00A919F6">
      <w:pPr>
        <w:rPr>
          <w:rFonts w:cs="Arial"/>
          <w:vanish/>
          <w:sz w:val="24"/>
          <w:szCs w:val="24"/>
        </w:rPr>
      </w:pPr>
      <w:r w:rsidRPr="004242F5">
        <w:rPr>
          <w:rFonts w:cs="Arial"/>
          <w:vanish/>
          <w:sz w:val="24"/>
          <w:szCs w:val="24"/>
        </w:rPr>
        <w:t>&lt;/AI6&gt;</w:t>
      </w:r>
    </w:p>
    <w:p w14:paraId="3AC5ACFD" w14:textId="77777777" w:rsidR="00A919F6" w:rsidRPr="004242F5" w:rsidRDefault="00A919F6" w:rsidP="00A919F6">
      <w:pPr>
        <w:rPr>
          <w:rFonts w:cs="Arial"/>
          <w:vanish/>
          <w:sz w:val="24"/>
          <w:szCs w:val="24"/>
        </w:rPr>
      </w:pPr>
      <w:r w:rsidRPr="004242F5">
        <w:rPr>
          <w:rFonts w:cs="Arial"/>
          <w:vanish/>
          <w:sz w:val="24"/>
          <w:szCs w:val="24"/>
        </w:rPr>
        <w:t>&lt;AI7&gt;</w:t>
      </w:r>
    </w:p>
    <w:p w14:paraId="739A8B79" w14:textId="77777777" w:rsidR="00A919F6" w:rsidRPr="004242F5" w:rsidRDefault="00A919F6" w:rsidP="00A919F6">
      <w:pPr>
        <w:rPr>
          <w:rFonts w:cs="Arial"/>
          <w:vanish/>
          <w:sz w:val="24"/>
          <w:szCs w:val="24"/>
        </w:rPr>
      </w:pPr>
      <w:r w:rsidRPr="004242F5">
        <w:rPr>
          <w:rFonts w:cs="Arial"/>
          <w:vanish/>
          <w:sz w:val="24"/>
          <w:szCs w:val="24"/>
        </w:rPr>
        <w:t>&lt;/AI7&gt;</w:t>
      </w:r>
    </w:p>
    <w:p w14:paraId="0AE5A6C8" w14:textId="77777777" w:rsidR="00A919F6" w:rsidRPr="004242F5" w:rsidRDefault="00A919F6" w:rsidP="00A919F6">
      <w:pPr>
        <w:rPr>
          <w:rFonts w:cs="Arial"/>
          <w:vanish/>
          <w:sz w:val="24"/>
          <w:szCs w:val="24"/>
        </w:rPr>
      </w:pPr>
      <w:r w:rsidRPr="004242F5">
        <w:rPr>
          <w:rFonts w:cs="Arial"/>
          <w:vanish/>
          <w:sz w:val="24"/>
          <w:szCs w:val="24"/>
        </w:rPr>
        <w:t>&lt;AI8&gt;</w:t>
      </w:r>
    </w:p>
    <w:p w14:paraId="555EE6B8" w14:textId="77777777" w:rsidR="00A919F6" w:rsidRPr="004242F5" w:rsidRDefault="00A919F6" w:rsidP="00A919F6">
      <w:pPr>
        <w:rPr>
          <w:rFonts w:cs="Arial"/>
          <w:vanish/>
          <w:sz w:val="24"/>
          <w:szCs w:val="24"/>
        </w:rPr>
      </w:pPr>
      <w:r w:rsidRPr="004242F5">
        <w:rPr>
          <w:rFonts w:cs="Arial"/>
          <w:vanish/>
          <w:sz w:val="24"/>
          <w:szCs w:val="24"/>
        </w:rPr>
        <w:t>&lt;/AI8&gt;</w:t>
      </w:r>
    </w:p>
    <w:p w14:paraId="34C6162F" w14:textId="77777777" w:rsidR="00A919F6" w:rsidRPr="004242F5" w:rsidRDefault="00A919F6" w:rsidP="00A919F6">
      <w:pPr>
        <w:rPr>
          <w:rFonts w:cs="Arial"/>
          <w:vanish/>
          <w:sz w:val="24"/>
          <w:szCs w:val="24"/>
        </w:rPr>
      </w:pPr>
      <w:r w:rsidRPr="004242F5">
        <w:rPr>
          <w:rFonts w:cs="Arial"/>
          <w:vanish/>
          <w:sz w:val="24"/>
          <w:szCs w:val="24"/>
        </w:rPr>
        <w:t>&lt;AI9&gt;</w:t>
      </w:r>
    </w:p>
    <w:p w14:paraId="40C79610" w14:textId="77777777" w:rsidR="00A919F6" w:rsidRPr="004242F5" w:rsidRDefault="00A919F6" w:rsidP="00A919F6">
      <w:pPr>
        <w:rPr>
          <w:rFonts w:cs="Arial"/>
          <w:vanish/>
          <w:sz w:val="24"/>
          <w:szCs w:val="24"/>
        </w:rPr>
      </w:pPr>
      <w:r w:rsidRPr="004242F5">
        <w:rPr>
          <w:rFonts w:cs="Arial"/>
          <w:vanish/>
          <w:sz w:val="24"/>
          <w:szCs w:val="24"/>
        </w:rPr>
        <w:t>&lt;/AI9&gt;</w:t>
      </w:r>
    </w:p>
    <w:p w14:paraId="43D4B57C" w14:textId="77777777" w:rsidR="00A919F6" w:rsidRPr="004242F5" w:rsidRDefault="00A919F6" w:rsidP="00A919F6">
      <w:pPr>
        <w:rPr>
          <w:rFonts w:cs="Arial"/>
          <w:vanish/>
          <w:sz w:val="24"/>
          <w:szCs w:val="24"/>
        </w:rPr>
      </w:pPr>
      <w:r w:rsidRPr="004242F5">
        <w:rPr>
          <w:rFonts w:cs="Arial"/>
          <w:vanish/>
          <w:sz w:val="24"/>
          <w:szCs w:val="24"/>
        </w:rPr>
        <w:t>&lt;AI10&gt;</w:t>
      </w:r>
    </w:p>
    <w:p w14:paraId="47E4D6C2" w14:textId="77777777" w:rsidR="00A919F6" w:rsidRPr="004242F5" w:rsidRDefault="00A919F6" w:rsidP="00A919F6">
      <w:pPr>
        <w:rPr>
          <w:rFonts w:cs="Arial"/>
          <w:vanish/>
          <w:sz w:val="24"/>
          <w:szCs w:val="24"/>
        </w:rPr>
      </w:pPr>
      <w:r w:rsidRPr="004242F5">
        <w:rPr>
          <w:rFonts w:cs="Arial"/>
          <w:vanish/>
          <w:sz w:val="24"/>
          <w:szCs w:val="24"/>
        </w:rPr>
        <w:t>&lt;/AI10&gt;</w:t>
      </w:r>
    </w:p>
    <w:p w14:paraId="310FB46F" w14:textId="77777777" w:rsidR="00A919F6" w:rsidRPr="004242F5" w:rsidRDefault="00A919F6" w:rsidP="00A919F6">
      <w:pPr>
        <w:rPr>
          <w:rFonts w:cs="Arial"/>
          <w:vanish/>
          <w:sz w:val="24"/>
          <w:szCs w:val="24"/>
        </w:rPr>
      </w:pPr>
      <w:r w:rsidRPr="004242F5">
        <w:rPr>
          <w:rFonts w:cs="Arial"/>
          <w:vanish/>
          <w:sz w:val="24"/>
          <w:szCs w:val="24"/>
        </w:rPr>
        <w:t>&lt;AI11&gt;</w:t>
      </w:r>
    </w:p>
    <w:p w14:paraId="20C88EC0" w14:textId="77777777" w:rsidR="00A919F6" w:rsidRPr="004242F5" w:rsidRDefault="00A919F6" w:rsidP="00A919F6">
      <w:pPr>
        <w:rPr>
          <w:rFonts w:cs="Arial"/>
          <w:vanish/>
          <w:sz w:val="24"/>
          <w:szCs w:val="24"/>
        </w:rPr>
      </w:pPr>
      <w:r w:rsidRPr="004242F5">
        <w:rPr>
          <w:rFonts w:cs="Arial"/>
          <w:vanish/>
          <w:sz w:val="24"/>
          <w:szCs w:val="24"/>
        </w:rPr>
        <w:t>&lt;/AI11&gt;</w:t>
      </w:r>
    </w:p>
    <w:p w14:paraId="49192973" w14:textId="77777777" w:rsidR="00A919F6" w:rsidRPr="004242F5" w:rsidRDefault="00A919F6" w:rsidP="00A919F6">
      <w:pPr>
        <w:rPr>
          <w:rFonts w:cs="Arial"/>
          <w:vanish/>
          <w:sz w:val="24"/>
          <w:szCs w:val="24"/>
        </w:rPr>
      </w:pPr>
      <w:r w:rsidRPr="004242F5">
        <w:rPr>
          <w:rFonts w:cs="Arial"/>
          <w:vanish/>
          <w:sz w:val="24"/>
          <w:szCs w:val="24"/>
        </w:rPr>
        <w:t>&lt;AI12&gt;</w:t>
      </w:r>
    </w:p>
    <w:p w14:paraId="21B85EBC" w14:textId="77777777" w:rsidR="00A919F6" w:rsidRPr="004242F5" w:rsidRDefault="00A919F6" w:rsidP="00A919F6">
      <w:pPr>
        <w:rPr>
          <w:rFonts w:cs="Arial"/>
          <w:vanish/>
          <w:sz w:val="24"/>
          <w:szCs w:val="24"/>
        </w:rPr>
      </w:pPr>
      <w:r w:rsidRPr="004242F5">
        <w:rPr>
          <w:rFonts w:cs="Arial"/>
          <w:vanish/>
          <w:sz w:val="24"/>
          <w:szCs w:val="24"/>
        </w:rPr>
        <w:t>&lt;/AI12&gt;</w:t>
      </w:r>
    </w:p>
    <w:p w14:paraId="391703D3" w14:textId="77777777" w:rsidR="00A919F6" w:rsidRPr="004242F5" w:rsidRDefault="00A919F6" w:rsidP="00A919F6">
      <w:pPr>
        <w:rPr>
          <w:rFonts w:cs="Arial"/>
          <w:vanish/>
          <w:sz w:val="24"/>
          <w:szCs w:val="24"/>
        </w:rPr>
      </w:pPr>
      <w:r w:rsidRPr="004242F5">
        <w:rPr>
          <w:rFonts w:cs="Arial"/>
          <w:vanish/>
          <w:sz w:val="24"/>
          <w:szCs w:val="24"/>
        </w:rPr>
        <w:t>&lt;AI13&gt;</w:t>
      </w:r>
    </w:p>
    <w:p w14:paraId="42FA91F7" w14:textId="77777777" w:rsidR="00A919F6" w:rsidRPr="004242F5" w:rsidRDefault="00A919F6" w:rsidP="00A919F6">
      <w:pPr>
        <w:rPr>
          <w:rFonts w:cs="Arial"/>
          <w:vanish/>
          <w:sz w:val="24"/>
          <w:szCs w:val="24"/>
        </w:rPr>
      </w:pPr>
      <w:r w:rsidRPr="004242F5">
        <w:rPr>
          <w:rFonts w:cs="Arial"/>
          <w:vanish/>
          <w:sz w:val="24"/>
          <w:szCs w:val="24"/>
        </w:rPr>
        <w:t>&lt;/AI13&gt;</w:t>
      </w:r>
    </w:p>
    <w:p w14:paraId="21BE822E" w14:textId="77777777" w:rsidR="00A919F6" w:rsidRPr="004242F5" w:rsidRDefault="00A919F6" w:rsidP="00A919F6">
      <w:pPr>
        <w:rPr>
          <w:rFonts w:cs="Arial"/>
          <w:vanish/>
          <w:sz w:val="24"/>
          <w:szCs w:val="24"/>
        </w:rPr>
      </w:pPr>
      <w:r w:rsidRPr="004242F5">
        <w:rPr>
          <w:rFonts w:cs="Arial"/>
          <w:vanish/>
          <w:sz w:val="24"/>
          <w:szCs w:val="24"/>
        </w:rPr>
        <w:t>&lt;AI14&gt;</w:t>
      </w:r>
    </w:p>
    <w:p w14:paraId="2494E333" w14:textId="77777777" w:rsidR="00A919F6" w:rsidRPr="004242F5" w:rsidRDefault="00A919F6" w:rsidP="00A919F6">
      <w:pPr>
        <w:rPr>
          <w:rFonts w:cs="Arial"/>
          <w:vanish/>
          <w:sz w:val="24"/>
          <w:szCs w:val="24"/>
        </w:rPr>
      </w:pPr>
      <w:r w:rsidRPr="004242F5">
        <w:rPr>
          <w:rFonts w:cs="Arial"/>
          <w:vanish/>
          <w:sz w:val="24"/>
          <w:szCs w:val="24"/>
        </w:rPr>
        <w:t>&lt;/AI14&gt;</w:t>
      </w:r>
    </w:p>
    <w:p w14:paraId="7EDCCFC0" w14:textId="77777777" w:rsidR="00A919F6" w:rsidRPr="004242F5" w:rsidRDefault="00A919F6" w:rsidP="00A919F6">
      <w:pPr>
        <w:rPr>
          <w:rFonts w:cs="Arial"/>
          <w:vanish/>
          <w:sz w:val="24"/>
          <w:szCs w:val="24"/>
        </w:rPr>
      </w:pPr>
      <w:r w:rsidRPr="004242F5">
        <w:rPr>
          <w:rFonts w:cs="Arial"/>
          <w:vanish/>
          <w:sz w:val="24"/>
          <w:szCs w:val="24"/>
        </w:rPr>
        <w:t>&lt;AI15&gt;</w:t>
      </w:r>
    </w:p>
    <w:tbl>
      <w:tblPr>
        <w:tblW w:w="0" w:type="auto"/>
        <w:tblLook w:val="04A0" w:firstRow="1" w:lastRow="0" w:firstColumn="1" w:lastColumn="0" w:noHBand="0" w:noVBand="1"/>
      </w:tblPr>
      <w:tblGrid>
        <w:gridCol w:w="805"/>
        <w:gridCol w:w="7479"/>
        <w:gridCol w:w="1354"/>
      </w:tblGrid>
      <w:tr w:rsidR="00A919F6" w:rsidRPr="004242F5" w14:paraId="2134E118" w14:textId="77777777" w:rsidTr="009D760A">
        <w:trPr>
          <w:trHeight w:val="459"/>
        </w:trPr>
        <w:tc>
          <w:tcPr>
            <w:tcW w:w="805" w:type="dxa"/>
            <w:shd w:val="clear" w:color="auto" w:fill="auto"/>
          </w:tcPr>
          <w:p w14:paraId="781AE9BD" w14:textId="1EDE8DBD" w:rsidR="00A919F6" w:rsidRPr="004242F5" w:rsidRDefault="009453CC" w:rsidP="00CA6A66">
            <w:pPr>
              <w:rPr>
                <w:rFonts w:cs="Arial"/>
                <w:b/>
                <w:bCs/>
                <w:sz w:val="24"/>
                <w:szCs w:val="24"/>
              </w:rPr>
            </w:pPr>
            <w:r w:rsidRPr="004242F5">
              <w:rPr>
                <w:rFonts w:cs="Arial"/>
                <w:b/>
                <w:sz w:val="24"/>
                <w:szCs w:val="24"/>
                <w:bdr w:val="nil"/>
              </w:rPr>
              <w:t>5</w:t>
            </w:r>
            <w:r w:rsidR="00A919F6" w:rsidRPr="004242F5">
              <w:rPr>
                <w:rFonts w:cs="Arial"/>
                <w:b/>
                <w:sz w:val="24"/>
                <w:szCs w:val="24"/>
                <w:bdr w:val="nil"/>
              </w:rPr>
              <w:t xml:space="preserve">. </w:t>
            </w:r>
          </w:p>
        </w:tc>
        <w:tc>
          <w:tcPr>
            <w:tcW w:w="7479" w:type="dxa"/>
            <w:shd w:val="clear" w:color="auto" w:fill="auto"/>
          </w:tcPr>
          <w:p w14:paraId="09E37946" w14:textId="7F13665E" w:rsidR="00454E06" w:rsidRPr="004242F5" w:rsidRDefault="004242F5" w:rsidP="00454E06">
            <w:pPr>
              <w:pStyle w:val="Default"/>
            </w:pPr>
            <w:r>
              <w:rPr>
                <w:b/>
                <w:bCs/>
              </w:rPr>
              <w:t xml:space="preserve">Suggested funding allocations- Sarah Daniel </w:t>
            </w:r>
          </w:p>
          <w:p w14:paraId="1D0430BA" w14:textId="77777777" w:rsidR="00A919F6" w:rsidRPr="004242F5" w:rsidRDefault="00A919F6" w:rsidP="00CA6A66">
            <w:pPr>
              <w:rPr>
                <w:rFonts w:cs="Arial"/>
                <w:sz w:val="24"/>
                <w:szCs w:val="24"/>
              </w:rPr>
            </w:pPr>
          </w:p>
          <w:p w14:paraId="44CDFF13" w14:textId="77777777" w:rsidR="00A919F6" w:rsidRPr="004242F5" w:rsidRDefault="00A919F6" w:rsidP="00CA6A66">
            <w:pPr>
              <w:rPr>
                <w:rFonts w:cs="Arial"/>
                <w:sz w:val="24"/>
                <w:szCs w:val="24"/>
              </w:rPr>
            </w:pPr>
          </w:p>
        </w:tc>
        <w:tc>
          <w:tcPr>
            <w:tcW w:w="1354" w:type="dxa"/>
            <w:shd w:val="clear" w:color="auto" w:fill="auto"/>
          </w:tcPr>
          <w:p w14:paraId="2DBF5BE3" w14:textId="77777777" w:rsidR="00A919F6" w:rsidRPr="004242F5" w:rsidRDefault="00A919F6" w:rsidP="00CA6A66">
            <w:pPr>
              <w:tabs>
                <w:tab w:val="left" w:pos="3119"/>
              </w:tabs>
              <w:ind w:right="-46"/>
              <w:rPr>
                <w:rFonts w:cs="Arial"/>
                <w:sz w:val="24"/>
                <w:szCs w:val="24"/>
              </w:rPr>
            </w:pPr>
          </w:p>
        </w:tc>
      </w:tr>
    </w:tbl>
    <w:p w14:paraId="04AC1018" w14:textId="77777777" w:rsidR="00A919F6" w:rsidRPr="004242F5" w:rsidRDefault="00A919F6" w:rsidP="00A919F6">
      <w:pPr>
        <w:rPr>
          <w:rFonts w:cs="Arial"/>
          <w:vanish/>
          <w:sz w:val="24"/>
          <w:szCs w:val="24"/>
        </w:rPr>
      </w:pPr>
      <w:r w:rsidRPr="004242F5">
        <w:rPr>
          <w:rFonts w:cs="Arial"/>
          <w:vanish/>
          <w:sz w:val="24"/>
          <w:szCs w:val="24"/>
        </w:rPr>
        <w:t>&lt;/AI15&gt;</w:t>
      </w:r>
    </w:p>
    <w:p w14:paraId="57F208F0" w14:textId="77777777" w:rsidR="00A919F6" w:rsidRPr="004242F5" w:rsidRDefault="00A919F6" w:rsidP="00A919F6">
      <w:pPr>
        <w:rPr>
          <w:rFonts w:cs="Arial"/>
          <w:vanish/>
          <w:sz w:val="24"/>
          <w:szCs w:val="24"/>
        </w:rPr>
      </w:pPr>
      <w:r w:rsidRPr="004242F5">
        <w:rPr>
          <w:rFonts w:cs="Arial"/>
          <w:vanish/>
          <w:sz w:val="24"/>
          <w:szCs w:val="24"/>
        </w:rPr>
        <w:t>&lt;AI16&gt;</w:t>
      </w:r>
    </w:p>
    <w:tbl>
      <w:tblPr>
        <w:tblW w:w="0" w:type="auto"/>
        <w:tblLook w:val="04A0" w:firstRow="1" w:lastRow="0" w:firstColumn="1" w:lastColumn="0" w:noHBand="0" w:noVBand="1"/>
      </w:tblPr>
      <w:tblGrid>
        <w:gridCol w:w="807"/>
        <w:gridCol w:w="7478"/>
        <w:gridCol w:w="1353"/>
      </w:tblGrid>
      <w:tr w:rsidR="00A919F6" w:rsidRPr="004242F5" w14:paraId="55CECB45" w14:textId="77777777" w:rsidTr="004242F5">
        <w:trPr>
          <w:trHeight w:val="415"/>
        </w:trPr>
        <w:tc>
          <w:tcPr>
            <w:tcW w:w="807" w:type="dxa"/>
            <w:shd w:val="clear" w:color="auto" w:fill="auto"/>
          </w:tcPr>
          <w:p w14:paraId="7B4DBD12" w14:textId="4E486CA9" w:rsidR="00A919F6" w:rsidRPr="004242F5" w:rsidRDefault="009453CC" w:rsidP="00CA6A66">
            <w:pPr>
              <w:rPr>
                <w:rFonts w:cs="Arial"/>
                <w:b/>
                <w:bCs/>
                <w:sz w:val="24"/>
                <w:szCs w:val="24"/>
              </w:rPr>
            </w:pPr>
            <w:r w:rsidRPr="004242F5">
              <w:rPr>
                <w:rFonts w:cs="Arial"/>
                <w:b/>
                <w:sz w:val="24"/>
                <w:szCs w:val="24"/>
                <w:bdr w:val="nil"/>
              </w:rPr>
              <w:t>6</w:t>
            </w:r>
            <w:r w:rsidR="00A919F6" w:rsidRPr="004242F5">
              <w:rPr>
                <w:rFonts w:cs="Arial"/>
                <w:b/>
                <w:sz w:val="24"/>
                <w:szCs w:val="24"/>
                <w:bdr w:val="nil"/>
              </w:rPr>
              <w:t xml:space="preserve">. </w:t>
            </w:r>
          </w:p>
        </w:tc>
        <w:tc>
          <w:tcPr>
            <w:tcW w:w="7478" w:type="dxa"/>
            <w:shd w:val="clear" w:color="auto" w:fill="auto"/>
          </w:tcPr>
          <w:p w14:paraId="66BAECA7" w14:textId="4F28A51A" w:rsidR="00454E06" w:rsidRPr="004242F5" w:rsidRDefault="004242F5" w:rsidP="00454E06">
            <w:pPr>
              <w:pStyle w:val="Default"/>
            </w:pPr>
            <w:r>
              <w:rPr>
                <w:b/>
                <w:bCs/>
              </w:rPr>
              <w:t xml:space="preserve">Next Steps – Sarah Daniel </w:t>
            </w:r>
          </w:p>
          <w:p w14:paraId="7E1D3BC2" w14:textId="77777777" w:rsidR="00A919F6" w:rsidRPr="004242F5" w:rsidRDefault="00A919F6" w:rsidP="00454E06">
            <w:pPr>
              <w:rPr>
                <w:rFonts w:cs="Arial"/>
                <w:sz w:val="24"/>
                <w:szCs w:val="24"/>
              </w:rPr>
            </w:pPr>
          </w:p>
        </w:tc>
        <w:tc>
          <w:tcPr>
            <w:tcW w:w="1353" w:type="dxa"/>
            <w:shd w:val="clear" w:color="auto" w:fill="auto"/>
          </w:tcPr>
          <w:p w14:paraId="428A7C49" w14:textId="77777777" w:rsidR="00A919F6" w:rsidRPr="004242F5" w:rsidRDefault="00A919F6" w:rsidP="00CA6A66">
            <w:pPr>
              <w:tabs>
                <w:tab w:val="left" w:pos="3119"/>
              </w:tabs>
              <w:ind w:right="-46"/>
              <w:rPr>
                <w:rFonts w:cs="Arial"/>
                <w:sz w:val="24"/>
                <w:szCs w:val="24"/>
              </w:rPr>
            </w:pPr>
          </w:p>
        </w:tc>
      </w:tr>
      <w:tr w:rsidR="007D017E" w:rsidRPr="004242F5" w14:paraId="2CABD1CF" w14:textId="77777777" w:rsidTr="009D760A">
        <w:trPr>
          <w:trHeight w:val="661"/>
        </w:trPr>
        <w:tc>
          <w:tcPr>
            <w:tcW w:w="806" w:type="dxa"/>
            <w:shd w:val="clear" w:color="auto" w:fill="auto"/>
          </w:tcPr>
          <w:p w14:paraId="1028D98E" w14:textId="2695889C" w:rsidR="007D017E" w:rsidRPr="004242F5" w:rsidRDefault="004242F5" w:rsidP="00CA6A66">
            <w:pPr>
              <w:rPr>
                <w:rFonts w:cs="Arial"/>
                <w:b/>
                <w:sz w:val="24"/>
                <w:szCs w:val="24"/>
                <w:bdr w:val="nil"/>
              </w:rPr>
            </w:pPr>
            <w:r>
              <w:rPr>
                <w:rFonts w:cs="Arial"/>
                <w:b/>
                <w:sz w:val="24"/>
                <w:szCs w:val="24"/>
                <w:bdr w:val="nil"/>
              </w:rPr>
              <w:t>7</w:t>
            </w:r>
            <w:r w:rsidR="00454E06" w:rsidRPr="004242F5">
              <w:rPr>
                <w:rFonts w:cs="Arial"/>
                <w:b/>
                <w:sz w:val="24"/>
                <w:szCs w:val="24"/>
                <w:bdr w:val="nil"/>
              </w:rPr>
              <w:t xml:space="preserve">. </w:t>
            </w:r>
          </w:p>
        </w:tc>
        <w:tc>
          <w:tcPr>
            <w:tcW w:w="7479" w:type="dxa"/>
            <w:shd w:val="clear" w:color="auto" w:fill="auto"/>
          </w:tcPr>
          <w:p w14:paraId="0A2EE45F" w14:textId="78268C7D" w:rsidR="007D017E" w:rsidRPr="004242F5" w:rsidRDefault="009D760A" w:rsidP="00CA6A66">
            <w:pPr>
              <w:rPr>
                <w:rFonts w:cs="Arial"/>
                <w:b/>
                <w:sz w:val="24"/>
                <w:szCs w:val="24"/>
                <w:bdr w:val="nil"/>
              </w:rPr>
            </w:pPr>
            <w:r w:rsidRPr="004242F5">
              <w:rPr>
                <w:rFonts w:cs="Arial"/>
                <w:b/>
                <w:sz w:val="24"/>
                <w:szCs w:val="24"/>
                <w:bdr w:val="nil"/>
              </w:rPr>
              <w:t xml:space="preserve">Date of Next Meeting – </w:t>
            </w:r>
            <w:r w:rsidR="00454E06" w:rsidRPr="004242F5">
              <w:rPr>
                <w:rFonts w:cs="Arial"/>
                <w:b/>
                <w:sz w:val="24"/>
                <w:szCs w:val="24"/>
                <w:bdr w:val="nil"/>
              </w:rPr>
              <w:t xml:space="preserve">Friday </w:t>
            </w:r>
            <w:r w:rsidR="004242F5">
              <w:rPr>
                <w:rFonts w:cs="Arial"/>
                <w:b/>
                <w:sz w:val="24"/>
                <w:szCs w:val="24"/>
                <w:bdr w:val="nil"/>
              </w:rPr>
              <w:t>16</w:t>
            </w:r>
            <w:r w:rsidR="004242F5" w:rsidRPr="004242F5">
              <w:rPr>
                <w:rFonts w:cs="Arial"/>
                <w:b/>
                <w:sz w:val="24"/>
                <w:szCs w:val="24"/>
                <w:bdr w:val="nil"/>
                <w:vertAlign w:val="superscript"/>
              </w:rPr>
              <w:t>th</w:t>
            </w:r>
            <w:r w:rsidR="004242F5">
              <w:rPr>
                <w:rFonts w:cs="Arial"/>
                <w:b/>
                <w:sz w:val="24"/>
                <w:szCs w:val="24"/>
                <w:bdr w:val="nil"/>
              </w:rPr>
              <w:t xml:space="preserve"> August </w:t>
            </w:r>
            <w:r w:rsidR="00454E06" w:rsidRPr="004242F5">
              <w:rPr>
                <w:rFonts w:cs="Arial"/>
                <w:b/>
                <w:sz w:val="24"/>
                <w:szCs w:val="24"/>
                <w:bdr w:val="nil"/>
              </w:rPr>
              <w:t xml:space="preserve"> </w:t>
            </w:r>
            <w:r w:rsidR="00822A34" w:rsidRPr="004242F5">
              <w:rPr>
                <w:rFonts w:cs="Arial"/>
                <w:b/>
                <w:sz w:val="24"/>
                <w:szCs w:val="24"/>
                <w:bdr w:val="nil"/>
              </w:rPr>
              <w:t xml:space="preserve"> </w:t>
            </w:r>
            <w:r w:rsidRPr="004242F5">
              <w:rPr>
                <w:rFonts w:cs="Arial"/>
                <w:b/>
                <w:sz w:val="24"/>
                <w:szCs w:val="24"/>
                <w:bdr w:val="nil"/>
              </w:rPr>
              <w:t xml:space="preserve"> </w:t>
            </w:r>
          </w:p>
        </w:tc>
        <w:tc>
          <w:tcPr>
            <w:tcW w:w="1353" w:type="dxa"/>
            <w:shd w:val="clear" w:color="auto" w:fill="auto"/>
          </w:tcPr>
          <w:p w14:paraId="43FBC470" w14:textId="77777777" w:rsidR="007D017E" w:rsidRPr="004242F5" w:rsidRDefault="007D017E" w:rsidP="00CA6A66">
            <w:pPr>
              <w:tabs>
                <w:tab w:val="left" w:pos="3119"/>
              </w:tabs>
              <w:ind w:right="-46"/>
              <w:rPr>
                <w:rFonts w:cs="Arial"/>
                <w:sz w:val="24"/>
                <w:szCs w:val="24"/>
              </w:rPr>
            </w:pPr>
          </w:p>
        </w:tc>
      </w:tr>
    </w:tbl>
    <w:p w14:paraId="1A5A2965" w14:textId="77777777" w:rsidR="00A919F6" w:rsidRDefault="00A919F6" w:rsidP="00A919F6">
      <w:pPr>
        <w:rPr>
          <w:vanish/>
        </w:rPr>
      </w:pPr>
      <w:r>
        <w:rPr>
          <w:vanish/>
        </w:rPr>
        <w:t>&lt;/AI17&gt;</w:t>
      </w:r>
    </w:p>
    <w:p w14:paraId="0FF2C297" w14:textId="77777777" w:rsidR="00A919F6" w:rsidRPr="003B6E64" w:rsidRDefault="00A919F6" w:rsidP="00A919F6">
      <w:pPr>
        <w:rPr>
          <w:vanish/>
          <w:color w:val="984806"/>
          <w:szCs w:val="24"/>
        </w:rPr>
      </w:pPr>
      <w:r w:rsidRPr="003B6E64">
        <w:rPr>
          <w:vanish/>
          <w:color w:val="984806"/>
          <w:szCs w:val="24"/>
        </w:rPr>
        <w:t>&lt;TRAILER_SECTION&gt;</w:t>
      </w:r>
    </w:p>
    <w:p w14:paraId="6F1FC57D" w14:textId="77777777" w:rsidR="00A919F6" w:rsidRPr="003B6E64" w:rsidRDefault="00A919F6" w:rsidP="00A919F6">
      <w:pPr>
        <w:rPr>
          <w:vanish/>
          <w:color w:val="984806"/>
          <w:szCs w:val="24"/>
        </w:rPr>
      </w:pPr>
    </w:p>
    <w:p w14:paraId="30E833D0" w14:textId="77777777" w:rsidR="00A919F6" w:rsidRPr="003B6E64" w:rsidRDefault="00A919F6" w:rsidP="00A919F6">
      <w:pPr>
        <w:rPr>
          <w:vanish/>
          <w:color w:val="984806"/>
          <w:szCs w:val="24"/>
        </w:rPr>
      </w:pPr>
      <w:r w:rsidRPr="003B6E64">
        <w:rPr>
          <w:vanish/>
          <w:color w:val="984806"/>
          <w:szCs w:val="24"/>
        </w:rPr>
        <w:t>&lt;/TRAILER_SECTION&gt;</w:t>
      </w:r>
    </w:p>
    <w:p w14:paraId="57187F83" w14:textId="77777777" w:rsidR="00A919F6" w:rsidRPr="00CF4FF0" w:rsidRDefault="00A919F6" w:rsidP="00A919F6">
      <w:pPr>
        <w:rPr>
          <w:rFonts w:cs="Arial"/>
          <w:vanish/>
          <w:szCs w:val="24"/>
        </w:rPr>
      </w:pPr>
    </w:p>
    <w:p w14:paraId="61E0B355" w14:textId="77777777" w:rsidR="00A919F6" w:rsidRPr="00CF4FF0" w:rsidRDefault="00A919F6" w:rsidP="00A919F6">
      <w:pPr>
        <w:rPr>
          <w:rFonts w:cs="Arial"/>
          <w:vanish/>
          <w:szCs w:val="24"/>
        </w:rPr>
      </w:pPr>
    </w:p>
    <w:p w14:paraId="044CAF8E" w14:textId="77777777" w:rsidR="00A919F6" w:rsidRPr="00CF4FF0" w:rsidRDefault="00A919F6" w:rsidP="00A919F6">
      <w:pPr>
        <w:rPr>
          <w:rFonts w:cs="Arial"/>
          <w:b/>
          <w:vanish/>
          <w:color w:val="7030A0"/>
          <w:szCs w:val="24"/>
        </w:rPr>
      </w:pPr>
      <w:r w:rsidRPr="00CF4FF0">
        <w:rPr>
          <w:rFonts w:cs="Arial"/>
          <w:b/>
          <w:vanish/>
          <w:color w:val="7030A0"/>
          <w:szCs w:val="24"/>
        </w:rPr>
        <w:t xml:space="preserve">Formatting for Agenda ITEMS: </w:t>
      </w:r>
    </w:p>
    <w:p w14:paraId="0CF78EBD" w14:textId="77777777" w:rsidR="00A919F6" w:rsidRPr="00CF4FF0" w:rsidRDefault="00A919F6" w:rsidP="00A919F6">
      <w:pPr>
        <w:rPr>
          <w:rFonts w:cs="Arial"/>
          <w:vanish/>
          <w:color w:val="7030A0"/>
          <w:szCs w:val="24"/>
        </w:rPr>
      </w:pPr>
    </w:p>
    <w:p w14:paraId="102BAC53" w14:textId="77777777" w:rsidR="00A919F6" w:rsidRPr="00F34815" w:rsidRDefault="00A919F6" w:rsidP="00A919F6">
      <w:pPr>
        <w:rPr>
          <w:rFonts w:cs="Arial"/>
          <w:vanish/>
          <w:color w:val="7030A0"/>
          <w:szCs w:val="24"/>
        </w:rPr>
      </w:pPr>
      <w:r w:rsidRPr="00F34815">
        <w:rPr>
          <w:rFonts w:cs="Arial"/>
          <w:vanish/>
          <w:color w:val="7030A0"/>
          <w:szCs w:val="24"/>
        </w:rPr>
        <w:t>&lt;LAYOUT_SECTION&gt;</w:t>
      </w:r>
    </w:p>
    <w:tbl>
      <w:tblPr>
        <w:tblW w:w="0" w:type="auto"/>
        <w:tblLook w:val="04A0" w:firstRow="1" w:lastRow="0" w:firstColumn="1" w:lastColumn="0" w:noHBand="0" w:noVBand="1"/>
      </w:tblPr>
      <w:tblGrid>
        <w:gridCol w:w="809"/>
        <w:gridCol w:w="7473"/>
        <w:gridCol w:w="1356"/>
      </w:tblGrid>
      <w:tr w:rsidR="00A919F6" w14:paraId="2E59D83E" w14:textId="77777777" w:rsidTr="00CA6A66">
        <w:trPr>
          <w:hidden/>
        </w:trPr>
        <w:tc>
          <w:tcPr>
            <w:tcW w:w="817" w:type="dxa"/>
            <w:shd w:val="clear" w:color="auto" w:fill="auto"/>
          </w:tcPr>
          <w:p w14:paraId="767EA073" w14:textId="77777777" w:rsidR="00A919F6" w:rsidRPr="00F34815" w:rsidRDefault="00A919F6" w:rsidP="00F42342">
            <w:pPr>
              <w:numPr>
                <w:ilvl w:val="0"/>
                <w:numId w:val="8"/>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72DE53BC"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63F4C28" w14:textId="77777777" w:rsidR="00A919F6" w:rsidRPr="00F34815" w:rsidRDefault="00A919F6" w:rsidP="00CA6A66">
            <w:pPr>
              <w:rPr>
                <w:rFonts w:cs="Arial"/>
                <w:vanish/>
                <w:szCs w:val="24"/>
              </w:rPr>
            </w:pPr>
          </w:p>
          <w:p w14:paraId="555973EB"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63C0F2F5" w14:textId="77777777" w:rsidR="00A919F6" w:rsidRPr="00F34815" w:rsidRDefault="00A919F6" w:rsidP="00CA6A66">
            <w:pPr>
              <w:rPr>
                <w:vanish/>
                <w:szCs w:val="24"/>
              </w:rPr>
            </w:pPr>
          </w:p>
        </w:tc>
        <w:tc>
          <w:tcPr>
            <w:tcW w:w="1385" w:type="dxa"/>
            <w:shd w:val="clear" w:color="auto" w:fill="auto"/>
          </w:tcPr>
          <w:p w14:paraId="7C35931E"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7C97D31" w14:textId="77777777" w:rsidR="00A919F6" w:rsidRPr="00F34815" w:rsidRDefault="00A919F6" w:rsidP="00A919F6">
      <w:pPr>
        <w:rPr>
          <w:rFonts w:cs="Arial"/>
          <w:vanish/>
          <w:color w:val="7030A0"/>
          <w:szCs w:val="24"/>
        </w:rPr>
      </w:pPr>
    </w:p>
    <w:p w14:paraId="17D4A342" w14:textId="77777777" w:rsidR="00A919F6" w:rsidRPr="00F34815" w:rsidRDefault="00A919F6" w:rsidP="00A919F6">
      <w:pPr>
        <w:rPr>
          <w:vanish/>
          <w:color w:val="7030A0"/>
          <w:szCs w:val="24"/>
        </w:rPr>
      </w:pPr>
      <w:r w:rsidRPr="00F34815">
        <w:rPr>
          <w:vanish/>
          <w:color w:val="7030A0"/>
          <w:szCs w:val="24"/>
        </w:rPr>
        <w:t>&lt;/LAYOUT_SECTION&gt;</w:t>
      </w:r>
    </w:p>
    <w:p w14:paraId="5387E860" w14:textId="77777777" w:rsidR="00A919F6" w:rsidRPr="00F34815" w:rsidRDefault="00A919F6" w:rsidP="00A919F6">
      <w:pPr>
        <w:rPr>
          <w:vanish/>
          <w:szCs w:val="24"/>
        </w:rPr>
      </w:pPr>
    </w:p>
    <w:p w14:paraId="1FEA9D11" w14:textId="77777777" w:rsidR="00A919F6" w:rsidRPr="00F34815" w:rsidRDefault="00A919F6" w:rsidP="00A919F6">
      <w:pPr>
        <w:rPr>
          <w:vanish/>
          <w:color w:val="7030A0"/>
          <w:szCs w:val="24"/>
        </w:rPr>
      </w:pPr>
      <w:r w:rsidRPr="00F34815">
        <w:rPr>
          <w:vanish/>
          <w:color w:val="7030A0"/>
          <w:szCs w:val="24"/>
        </w:rPr>
        <w:t>&lt;TITLE_ONLY_LAYOUT_SECTION&gt;</w:t>
      </w:r>
    </w:p>
    <w:tbl>
      <w:tblPr>
        <w:tblW w:w="0" w:type="auto"/>
        <w:tblLook w:val="04A0" w:firstRow="1" w:lastRow="0" w:firstColumn="1" w:lastColumn="0" w:noHBand="0" w:noVBand="1"/>
      </w:tblPr>
      <w:tblGrid>
        <w:gridCol w:w="809"/>
        <w:gridCol w:w="7473"/>
        <w:gridCol w:w="1356"/>
      </w:tblGrid>
      <w:tr w:rsidR="00A919F6" w14:paraId="5DF9A050" w14:textId="77777777" w:rsidTr="00CA6A66">
        <w:trPr>
          <w:hidden/>
        </w:trPr>
        <w:tc>
          <w:tcPr>
            <w:tcW w:w="817" w:type="dxa"/>
            <w:shd w:val="clear" w:color="auto" w:fill="auto"/>
          </w:tcPr>
          <w:p w14:paraId="06986820" w14:textId="77777777" w:rsidR="00A919F6" w:rsidRPr="00F34815" w:rsidRDefault="00A919F6" w:rsidP="00F42342">
            <w:pPr>
              <w:numPr>
                <w:ilvl w:val="0"/>
                <w:numId w:val="8"/>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1FDF4A06"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4279D13" w14:textId="77777777" w:rsidR="00A919F6" w:rsidRPr="00F34815" w:rsidRDefault="00A919F6" w:rsidP="00CA6A66">
            <w:pPr>
              <w:rPr>
                <w:rFonts w:cs="Arial"/>
                <w:vanish/>
                <w:szCs w:val="24"/>
              </w:rPr>
            </w:pPr>
          </w:p>
          <w:p w14:paraId="0EC1B407" w14:textId="77777777" w:rsidR="00A919F6" w:rsidRPr="00F34815" w:rsidRDefault="00A919F6" w:rsidP="00CA6A66">
            <w:pPr>
              <w:rPr>
                <w:vanish/>
                <w:szCs w:val="24"/>
              </w:rPr>
            </w:pPr>
          </w:p>
        </w:tc>
        <w:tc>
          <w:tcPr>
            <w:tcW w:w="1385" w:type="dxa"/>
            <w:shd w:val="clear" w:color="auto" w:fill="auto"/>
          </w:tcPr>
          <w:p w14:paraId="3824270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C88116D" w14:textId="77777777" w:rsidR="00A919F6" w:rsidRPr="00F34815" w:rsidRDefault="00A919F6" w:rsidP="00A919F6">
      <w:pPr>
        <w:tabs>
          <w:tab w:val="right" w:pos="9072"/>
          <w:tab w:val="right" w:pos="9356"/>
        </w:tabs>
        <w:rPr>
          <w:vanish/>
          <w:color w:val="7030A0"/>
          <w:szCs w:val="24"/>
        </w:rPr>
      </w:pPr>
      <w:r w:rsidRPr="00F34815">
        <w:rPr>
          <w:vanish/>
          <w:color w:val="7030A0"/>
          <w:szCs w:val="24"/>
        </w:rPr>
        <w:t>&lt;/TITLE_ONLY_LAYOUT_SECTION&gt;</w:t>
      </w:r>
    </w:p>
    <w:p w14:paraId="1B115FD0" w14:textId="77777777" w:rsidR="00A919F6" w:rsidRPr="00F34815" w:rsidRDefault="00A919F6" w:rsidP="00A919F6">
      <w:pPr>
        <w:ind w:left="720" w:hanging="720"/>
        <w:rPr>
          <w:vanish/>
          <w:szCs w:val="24"/>
        </w:rPr>
      </w:pPr>
    </w:p>
    <w:p w14:paraId="0495608B" w14:textId="77777777" w:rsidR="00A919F6" w:rsidRPr="00F34815" w:rsidRDefault="00A919F6" w:rsidP="00A919F6">
      <w:pPr>
        <w:ind w:left="720" w:hanging="720"/>
        <w:rPr>
          <w:b/>
          <w:vanish/>
          <w:color w:val="0070C0"/>
          <w:szCs w:val="24"/>
        </w:rPr>
      </w:pPr>
      <w:r w:rsidRPr="00F34815">
        <w:rPr>
          <w:b/>
          <w:vanish/>
          <w:color w:val="0070C0"/>
          <w:szCs w:val="24"/>
        </w:rPr>
        <w:t xml:space="preserve">Formatting for COMMENTS: </w:t>
      </w:r>
    </w:p>
    <w:p w14:paraId="71A56DE3" w14:textId="77777777" w:rsidR="00A919F6" w:rsidRPr="00F34815" w:rsidRDefault="00A919F6" w:rsidP="00A919F6">
      <w:pPr>
        <w:ind w:left="720" w:hanging="720"/>
        <w:rPr>
          <w:vanish/>
          <w:color w:val="0070C0"/>
          <w:szCs w:val="24"/>
        </w:rPr>
      </w:pPr>
    </w:p>
    <w:p w14:paraId="7275A2E9"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tbl>
      <w:tblPr>
        <w:tblW w:w="0" w:type="auto"/>
        <w:tblLook w:val="04A0" w:firstRow="1" w:lastRow="0" w:firstColumn="1" w:lastColumn="0" w:noHBand="0" w:noVBand="1"/>
      </w:tblPr>
      <w:tblGrid>
        <w:gridCol w:w="8280"/>
        <w:gridCol w:w="1358"/>
      </w:tblGrid>
      <w:tr w:rsidR="00A919F6" w14:paraId="3937723A" w14:textId="77777777" w:rsidTr="00CA6A66">
        <w:trPr>
          <w:hidden/>
        </w:trPr>
        <w:tc>
          <w:tcPr>
            <w:tcW w:w="8472" w:type="dxa"/>
            <w:shd w:val="clear" w:color="auto" w:fill="auto"/>
          </w:tcPr>
          <w:p w14:paraId="25F7B1D1" w14:textId="77777777" w:rsidR="00A919F6" w:rsidRPr="00F34815" w:rsidRDefault="00A919F6" w:rsidP="00CA6A66">
            <w:pPr>
              <w:rPr>
                <w:rFonts w:cs="Arial"/>
                <w:b/>
                <w:caps/>
                <w:vanish/>
                <w:szCs w:val="24"/>
              </w:rPr>
            </w:pPr>
            <w:r w:rsidRPr="00F34815">
              <w:rPr>
                <w:rFonts w:cs="Arial"/>
                <w:b/>
                <w:caps/>
                <w:vanish/>
                <w:szCs w:val="24"/>
              </w:rPr>
              <w:fldChar w:fldCharType="begin"/>
            </w:r>
            <w:r w:rsidRPr="00F34815">
              <w:rPr>
                <w:rFonts w:cs="Arial"/>
                <w:b/>
                <w:caps/>
                <w:vanish/>
                <w:szCs w:val="24"/>
              </w:rPr>
              <w:instrText xml:space="preserve"> QUOTE "FIELD_TITLE" \* MERGEFORMAT </w:instrText>
            </w:r>
            <w:r w:rsidRPr="00F34815">
              <w:rPr>
                <w:rFonts w:cs="Arial"/>
                <w:b/>
                <w:caps/>
                <w:vanish/>
                <w:szCs w:val="24"/>
              </w:rPr>
              <w:fldChar w:fldCharType="separate"/>
            </w:r>
            <w:r w:rsidRPr="00F34815">
              <w:rPr>
                <w:rFonts w:cs="Arial"/>
                <w:b/>
                <w:caps/>
                <w:vanish/>
                <w:szCs w:val="24"/>
              </w:rPr>
              <w:t>FIELD_TITLE</w:t>
            </w:r>
            <w:r w:rsidRPr="00F34815">
              <w:rPr>
                <w:rFonts w:cs="Arial"/>
                <w:b/>
                <w:caps/>
                <w:vanish/>
                <w:szCs w:val="24"/>
              </w:rPr>
              <w:fldChar w:fldCharType="end"/>
            </w:r>
            <w:r w:rsidRPr="00F34815">
              <w:rPr>
                <w:rFonts w:cs="Arial"/>
                <w:b/>
                <w:caps/>
                <w:vanish/>
                <w:szCs w:val="24"/>
              </w:rPr>
              <w:t xml:space="preserve"> </w:t>
            </w:r>
          </w:p>
          <w:p w14:paraId="2A6D6B6E" w14:textId="77777777" w:rsidR="00A919F6" w:rsidRPr="00F34815" w:rsidRDefault="00A919F6" w:rsidP="00CA6A66">
            <w:pPr>
              <w:rPr>
                <w:vanish/>
                <w:szCs w:val="24"/>
              </w:rPr>
            </w:pPr>
          </w:p>
        </w:tc>
        <w:tc>
          <w:tcPr>
            <w:tcW w:w="1385" w:type="dxa"/>
            <w:shd w:val="clear" w:color="auto" w:fill="auto"/>
          </w:tcPr>
          <w:p w14:paraId="42BF1FE5"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1F25F357"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p w14:paraId="0DF50309" w14:textId="77777777" w:rsidR="00A919F6" w:rsidRPr="00F34815" w:rsidRDefault="00A919F6" w:rsidP="00A919F6">
      <w:pPr>
        <w:ind w:left="720" w:hanging="720"/>
        <w:rPr>
          <w:vanish/>
          <w:szCs w:val="24"/>
        </w:rPr>
      </w:pPr>
    </w:p>
    <w:p w14:paraId="0B822D1D"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tbl>
      <w:tblPr>
        <w:tblW w:w="0" w:type="auto"/>
        <w:tblLook w:val="04A0" w:firstRow="1" w:lastRow="0" w:firstColumn="1" w:lastColumn="0" w:noHBand="0" w:noVBand="1"/>
      </w:tblPr>
      <w:tblGrid>
        <w:gridCol w:w="803"/>
        <w:gridCol w:w="7478"/>
        <w:gridCol w:w="1357"/>
      </w:tblGrid>
      <w:tr w:rsidR="00A919F6" w14:paraId="5DDE7FC1" w14:textId="77777777" w:rsidTr="00CA6A66">
        <w:trPr>
          <w:hidden/>
        </w:trPr>
        <w:tc>
          <w:tcPr>
            <w:tcW w:w="8472" w:type="dxa"/>
            <w:gridSpan w:val="2"/>
            <w:shd w:val="clear" w:color="auto" w:fill="auto"/>
          </w:tcPr>
          <w:p w14:paraId="1C0977E5" w14:textId="77777777" w:rsidR="00A919F6" w:rsidRPr="00F34815" w:rsidRDefault="00A919F6" w:rsidP="00CA6A66">
            <w:pPr>
              <w:rPr>
                <w:rFonts w:ascii="Arial Bold" w:hAnsi="Arial Bold" w:cs="Arial"/>
                <w:b/>
                <w:vanish/>
                <w:szCs w:val="24"/>
              </w:rPr>
            </w:pPr>
            <w:r w:rsidRPr="00F34815">
              <w:rPr>
                <w:rFonts w:ascii="Arial Bold" w:hAnsi="Arial Bold" w:cs="Arial"/>
                <w:b/>
                <w:vanish/>
                <w:szCs w:val="24"/>
              </w:rPr>
              <w:fldChar w:fldCharType="begin"/>
            </w:r>
            <w:r w:rsidRPr="00F34815">
              <w:rPr>
                <w:rFonts w:ascii="Arial Bold" w:hAnsi="Arial Bold" w:cs="Arial"/>
                <w:b/>
                <w:vanish/>
                <w:szCs w:val="24"/>
              </w:rPr>
              <w:instrText xml:space="preserve"> QUOTE "FIELD_TITLE" \* MERGEFORMAT </w:instrText>
            </w:r>
            <w:r w:rsidRPr="00F34815">
              <w:rPr>
                <w:rFonts w:ascii="Arial Bold" w:hAnsi="Arial Bold" w:cs="Arial"/>
                <w:b/>
                <w:vanish/>
                <w:szCs w:val="24"/>
              </w:rPr>
              <w:fldChar w:fldCharType="separate"/>
            </w:r>
            <w:r w:rsidRPr="00F34815">
              <w:rPr>
                <w:rFonts w:ascii="Arial Bold" w:hAnsi="Arial Bold" w:cs="Arial"/>
                <w:b/>
                <w:vanish/>
                <w:szCs w:val="24"/>
              </w:rPr>
              <w:t>FIELD_TITLE</w:t>
            </w:r>
            <w:r w:rsidRPr="00F34815">
              <w:rPr>
                <w:rFonts w:ascii="Arial Bold" w:hAnsi="Arial Bold" w:cs="Arial"/>
                <w:b/>
                <w:vanish/>
                <w:szCs w:val="24"/>
              </w:rPr>
              <w:fldChar w:fldCharType="end"/>
            </w:r>
            <w:r w:rsidRPr="00F34815">
              <w:rPr>
                <w:rFonts w:ascii="Arial Bold" w:hAnsi="Arial Bold" w:cs="Arial"/>
                <w:b/>
                <w:vanish/>
                <w:szCs w:val="24"/>
              </w:rPr>
              <w:t xml:space="preserve"> </w:t>
            </w:r>
          </w:p>
          <w:p w14:paraId="3249552C" w14:textId="77777777" w:rsidR="00A919F6" w:rsidRPr="00F34815" w:rsidRDefault="00A919F6" w:rsidP="00CA6A66">
            <w:pPr>
              <w:rPr>
                <w:vanish/>
                <w:szCs w:val="24"/>
              </w:rPr>
            </w:pPr>
          </w:p>
        </w:tc>
        <w:tc>
          <w:tcPr>
            <w:tcW w:w="1385" w:type="dxa"/>
            <w:shd w:val="clear" w:color="auto" w:fill="auto"/>
          </w:tcPr>
          <w:p w14:paraId="42554FAD"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r w:rsidR="00A919F6" w14:paraId="73AB085C" w14:textId="77777777" w:rsidTr="00CA6A66">
        <w:trPr>
          <w:hidden/>
        </w:trPr>
        <w:tc>
          <w:tcPr>
            <w:tcW w:w="817" w:type="dxa"/>
            <w:shd w:val="clear" w:color="auto" w:fill="auto"/>
          </w:tcPr>
          <w:p w14:paraId="3BD7FC22" w14:textId="77777777" w:rsidR="00A919F6" w:rsidRPr="00F34815" w:rsidRDefault="00A919F6" w:rsidP="00CA6A66">
            <w:pPr>
              <w:rPr>
                <w:b/>
                <w:bCs/>
                <w:vanish/>
                <w:szCs w:val="24"/>
              </w:rPr>
            </w:pPr>
          </w:p>
        </w:tc>
        <w:tc>
          <w:tcPr>
            <w:tcW w:w="7655" w:type="dxa"/>
            <w:shd w:val="clear" w:color="auto" w:fill="auto"/>
          </w:tcPr>
          <w:p w14:paraId="67F08934"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11CC7C77" w14:textId="77777777" w:rsidR="00A919F6" w:rsidRPr="00F34815" w:rsidRDefault="00A919F6" w:rsidP="00CA6A66">
            <w:pPr>
              <w:rPr>
                <w:rFonts w:ascii="Arial Bold" w:hAnsi="Arial Bold" w:cs="Arial"/>
                <w:b/>
                <w:vanish/>
                <w:szCs w:val="24"/>
              </w:rPr>
            </w:pPr>
          </w:p>
        </w:tc>
        <w:tc>
          <w:tcPr>
            <w:tcW w:w="1385" w:type="dxa"/>
            <w:shd w:val="clear" w:color="auto" w:fill="auto"/>
          </w:tcPr>
          <w:p w14:paraId="6CCF9C46" w14:textId="77777777" w:rsidR="00A919F6" w:rsidRPr="00F34815" w:rsidRDefault="00A919F6" w:rsidP="00CA6A66">
            <w:pPr>
              <w:tabs>
                <w:tab w:val="left" w:pos="3119"/>
              </w:tabs>
              <w:ind w:right="-46"/>
              <w:rPr>
                <w:rFonts w:cs="Arial"/>
                <w:vanish/>
                <w:szCs w:val="24"/>
              </w:rPr>
            </w:pPr>
          </w:p>
        </w:tc>
      </w:tr>
    </w:tbl>
    <w:p w14:paraId="036CB706"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p w14:paraId="7CB60F8F" w14:textId="77777777" w:rsidR="00A919F6" w:rsidRPr="00F34815" w:rsidRDefault="00A919F6" w:rsidP="00A919F6">
      <w:pPr>
        <w:ind w:left="720" w:hanging="720"/>
        <w:rPr>
          <w:vanish/>
          <w:szCs w:val="24"/>
        </w:rPr>
      </w:pPr>
    </w:p>
    <w:p w14:paraId="6F7FCB7F"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tbl>
      <w:tblPr>
        <w:tblW w:w="0" w:type="auto"/>
        <w:tblLook w:val="04A0" w:firstRow="1" w:lastRow="0" w:firstColumn="1" w:lastColumn="0" w:noHBand="0" w:noVBand="1"/>
      </w:tblPr>
      <w:tblGrid>
        <w:gridCol w:w="803"/>
        <w:gridCol w:w="7478"/>
        <w:gridCol w:w="1357"/>
      </w:tblGrid>
      <w:tr w:rsidR="00A919F6" w14:paraId="44B6812A" w14:textId="77777777" w:rsidTr="00CA6A66">
        <w:trPr>
          <w:hidden/>
        </w:trPr>
        <w:tc>
          <w:tcPr>
            <w:tcW w:w="817" w:type="dxa"/>
            <w:shd w:val="clear" w:color="auto" w:fill="auto"/>
          </w:tcPr>
          <w:p w14:paraId="14AEAC5E" w14:textId="77777777" w:rsidR="00A919F6" w:rsidRPr="00F34815" w:rsidRDefault="00A919F6" w:rsidP="00CA6A66">
            <w:pPr>
              <w:rPr>
                <w:b/>
                <w:bCs/>
                <w:vanish/>
                <w:szCs w:val="24"/>
              </w:rPr>
            </w:pPr>
          </w:p>
        </w:tc>
        <w:tc>
          <w:tcPr>
            <w:tcW w:w="7655" w:type="dxa"/>
            <w:shd w:val="clear" w:color="auto" w:fill="auto"/>
          </w:tcPr>
          <w:p w14:paraId="0C1754EA"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76214269" w14:textId="77777777" w:rsidR="00A919F6" w:rsidRPr="00F34815" w:rsidRDefault="00A919F6" w:rsidP="00CA6A66">
            <w:pPr>
              <w:rPr>
                <w:vanish/>
                <w:szCs w:val="24"/>
              </w:rPr>
            </w:pPr>
          </w:p>
        </w:tc>
        <w:tc>
          <w:tcPr>
            <w:tcW w:w="1385" w:type="dxa"/>
            <w:shd w:val="clear" w:color="auto" w:fill="auto"/>
          </w:tcPr>
          <w:p w14:paraId="74FDB931"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2886058C"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p w14:paraId="388F84CE" w14:textId="77777777" w:rsidR="00A919F6" w:rsidRPr="00F34815" w:rsidRDefault="00A919F6" w:rsidP="00A919F6">
      <w:pPr>
        <w:rPr>
          <w:vanish/>
          <w:szCs w:val="24"/>
        </w:rPr>
      </w:pPr>
    </w:p>
    <w:p w14:paraId="74E6AE78" w14:textId="77777777" w:rsidR="00A919F6" w:rsidRPr="00F34815" w:rsidRDefault="00A919F6" w:rsidP="00A919F6">
      <w:pPr>
        <w:rPr>
          <w:b/>
          <w:vanish/>
          <w:color w:val="00B050"/>
          <w:szCs w:val="24"/>
        </w:rPr>
      </w:pPr>
      <w:r w:rsidRPr="00F34815">
        <w:rPr>
          <w:b/>
          <w:vanish/>
          <w:color w:val="00B050"/>
          <w:szCs w:val="24"/>
        </w:rPr>
        <w:t xml:space="preserve">Formatting for Sub numbered items: </w:t>
      </w:r>
    </w:p>
    <w:p w14:paraId="50C0376A" w14:textId="77777777" w:rsidR="00A919F6" w:rsidRPr="00F34815" w:rsidRDefault="00A919F6" w:rsidP="00A919F6">
      <w:pPr>
        <w:rPr>
          <w:vanish/>
          <w:color w:val="00B050"/>
          <w:szCs w:val="24"/>
        </w:rPr>
      </w:pPr>
    </w:p>
    <w:p w14:paraId="791AC73A" w14:textId="77777777" w:rsidR="00A919F6" w:rsidRPr="00F34815" w:rsidRDefault="00A919F6" w:rsidP="00A919F6">
      <w:pPr>
        <w:rPr>
          <w:vanish/>
          <w:color w:val="00B050"/>
          <w:szCs w:val="24"/>
        </w:rPr>
      </w:pPr>
      <w:r w:rsidRPr="00F34815">
        <w:rPr>
          <w:vanish/>
          <w:color w:val="00B050"/>
          <w:szCs w:val="24"/>
        </w:rPr>
        <w:t>&lt;SUBNUMBER_LAYOUT_SECTION&gt;</w:t>
      </w:r>
    </w:p>
    <w:tbl>
      <w:tblPr>
        <w:tblW w:w="0" w:type="auto"/>
        <w:tblInd w:w="817" w:type="dxa"/>
        <w:tblLook w:val="04A0" w:firstRow="1" w:lastRow="0" w:firstColumn="1" w:lastColumn="0" w:noHBand="0" w:noVBand="1"/>
      </w:tblPr>
      <w:tblGrid>
        <w:gridCol w:w="701"/>
        <w:gridCol w:w="6766"/>
        <w:gridCol w:w="1354"/>
      </w:tblGrid>
      <w:tr w:rsidR="00A919F6" w14:paraId="359608A0" w14:textId="77777777" w:rsidTr="00CA6A66">
        <w:trPr>
          <w:hidden/>
        </w:trPr>
        <w:tc>
          <w:tcPr>
            <w:tcW w:w="709" w:type="dxa"/>
            <w:shd w:val="clear" w:color="auto" w:fill="auto"/>
          </w:tcPr>
          <w:p w14:paraId="135A0797" w14:textId="77777777" w:rsidR="00A919F6" w:rsidRPr="00F34815" w:rsidRDefault="00A919F6" w:rsidP="00F42342">
            <w:pPr>
              <w:numPr>
                <w:ilvl w:val="1"/>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946" w:type="dxa"/>
            <w:shd w:val="clear" w:color="auto" w:fill="auto"/>
          </w:tcPr>
          <w:p w14:paraId="7FE1E7B8"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18838312" w14:textId="77777777" w:rsidR="00A919F6" w:rsidRPr="00F34815" w:rsidRDefault="00A919F6" w:rsidP="00CA6A66">
            <w:pPr>
              <w:rPr>
                <w:rFonts w:cs="Arial"/>
                <w:vanish/>
                <w:szCs w:val="24"/>
              </w:rPr>
            </w:pPr>
          </w:p>
          <w:p w14:paraId="0847FB85"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4C88D6B6" w14:textId="77777777" w:rsidR="00A919F6" w:rsidRPr="00F34815" w:rsidRDefault="00A919F6" w:rsidP="00CA6A66">
            <w:pPr>
              <w:rPr>
                <w:vanish/>
                <w:szCs w:val="24"/>
              </w:rPr>
            </w:pPr>
          </w:p>
        </w:tc>
        <w:tc>
          <w:tcPr>
            <w:tcW w:w="1385" w:type="dxa"/>
            <w:shd w:val="clear" w:color="auto" w:fill="auto"/>
          </w:tcPr>
          <w:p w14:paraId="38A1E33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57D5A795" w14:textId="77777777" w:rsidR="00A919F6" w:rsidRPr="00F34815" w:rsidRDefault="00A919F6" w:rsidP="00A919F6">
      <w:pPr>
        <w:rPr>
          <w:vanish/>
          <w:color w:val="00B050"/>
          <w:szCs w:val="24"/>
        </w:rPr>
      </w:pPr>
      <w:r w:rsidRPr="00F34815">
        <w:rPr>
          <w:vanish/>
          <w:color w:val="00B050"/>
          <w:szCs w:val="24"/>
        </w:rPr>
        <w:t>&lt;/SUBNUMBER_LAYOUT_SECTION&gt;</w:t>
      </w:r>
    </w:p>
    <w:p w14:paraId="3A8AE794" w14:textId="77777777" w:rsidR="00A919F6" w:rsidRPr="00F34815" w:rsidRDefault="00A919F6" w:rsidP="00A919F6">
      <w:pPr>
        <w:rPr>
          <w:vanish/>
          <w:szCs w:val="24"/>
        </w:rPr>
      </w:pPr>
    </w:p>
    <w:p w14:paraId="7DE2FA8B" w14:textId="77777777" w:rsidR="00A919F6" w:rsidRPr="00F34815" w:rsidRDefault="00A919F6" w:rsidP="00A919F6">
      <w:pPr>
        <w:rPr>
          <w:vanish/>
          <w:color w:val="00B050"/>
          <w:szCs w:val="24"/>
        </w:rPr>
      </w:pPr>
      <w:r w:rsidRPr="00F34815">
        <w:rPr>
          <w:vanish/>
          <w:color w:val="00B050"/>
          <w:szCs w:val="24"/>
        </w:rPr>
        <w:t>&lt;TITLE_ONLY_SUBNUMBER_LAYOUT_SECTION&gt;</w:t>
      </w:r>
    </w:p>
    <w:tbl>
      <w:tblPr>
        <w:tblW w:w="0" w:type="auto"/>
        <w:tblInd w:w="817" w:type="dxa"/>
        <w:tblLook w:val="04A0" w:firstRow="1" w:lastRow="0" w:firstColumn="1" w:lastColumn="0" w:noHBand="0" w:noVBand="1"/>
      </w:tblPr>
      <w:tblGrid>
        <w:gridCol w:w="701"/>
        <w:gridCol w:w="6766"/>
        <w:gridCol w:w="1354"/>
      </w:tblGrid>
      <w:tr w:rsidR="00A919F6" w14:paraId="4D57D653" w14:textId="77777777" w:rsidTr="00CA6A66">
        <w:trPr>
          <w:hidden/>
        </w:trPr>
        <w:tc>
          <w:tcPr>
            <w:tcW w:w="702" w:type="dxa"/>
            <w:shd w:val="clear" w:color="auto" w:fill="auto"/>
          </w:tcPr>
          <w:p w14:paraId="07B2A847" w14:textId="77777777" w:rsidR="00A919F6" w:rsidRPr="00F34815" w:rsidRDefault="00A919F6" w:rsidP="00F42342">
            <w:pPr>
              <w:numPr>
                <w:ilvl w:val="1"/>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768" w:type="dxa"/>
            <w:shd w:val="clear" w:color="auto" w:fill="auto"/>
          </w:tcPr>
          <w:p w14:paraId="6BEE4FFB"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307F461F" w14:textId="77777777" w:rsidR="00A919F6" w:rsidRPr="00F34815" w:rsidRDefault="00A919F6" w:rsidP="00CA6A66">
            <w:pPr>
              <w:rPr>
                <w:vanish/>
                <w:szCs w:val="24"/>
              </w:rPr>
            </w:pPr>
          </w:p>
        </w:tc>
        <w:tc>
          <w:tcPr>
            <w:tcW w:w="1354" w:type="dxa"/>
            <w:shd w:val="clear" w:color="auto" w:fill="auto"/>
          </w:tcPr>
          <w:p w14:paraId="1DB1E982"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3DC60D89" w14:textId="77777777" w:rsidR="00A919F6" w:rsidRPr="009E7536" w:rsidRDefault="00A919F6" w:rsidP="00A919F6">
      <w:pPr>
        <w:rPr>
          <w:color w:val="00B050"/>
          <w:szCs w:val="24"/>
        </w:rPr>
      </w:pPr>
      <w:r w:rsidRPr="00F34815">
        <w:rPr>
          <w:vanish/>
          <w:color w:val="00B050"/>
          <w:szCs w:val="24"/>
        </w:rPr>
        <w:t>&lt;/TITLE_ONLY_SUBNUMBER_LAYOUT_SECTION&gt;</w:t>
      </w:r>
      <w:r>
        <w:rPr>
          <w:vanish/>
        </w:rPr>
        <w:t>&lt;/AI2&gt;&lt;AI3&gt;&lt;/AI3&gt;</w:t>
      </w:r>
    </w:p>
    <w:p w14:paraId="7202235F" w14:textId="77777777" w:rsidR="00A919F6" w:rsidRDefault="00A919F6" w:rsidP="00A919F6">
      <w:pPr>
        <w:rPr>
          <w:vanish/>
        </w:rPr>
      </w:pPr>
      <w:r>
        <w:rPr>
          <w:vanish/>
        </w:rPr>
        <w:t>&lt;AI4&gt;</w:t>
      </w:r>
    </w:p>
    <w:p w14:paraId="5713F536" w14:textId="77777777" w:rsidR="00A919F6" w:rsidRDefault="00A919F6" w:rsidP="00A919F6">
      <w:pPr>
        <w:rPr>
          <w:vanish/>
        </w:rPr>
      </w:pPr>
      <w:r>
        <w:rPr>
          <w:vanish/>
        </w:rPr>
        <w:t>&lt;/AI4&gt;</w:t>
      </w:r>
    </w:p>
    <w:p w14:paraId="33B302A4" w14:textId="77777777" w:rsidR="00A919F6" w:rsidRDefault="00A919F6" w:rsidP="00A919F6">
      <w:pPr>
        <w:rPr>
          <w:vanish/>
        </w:rPr>
      </w:pPr>
      <w:r>
        <w:rPr>
          <w:vanish/>
        </w:rPr>
        <w:t>&lt;AI5&gt;</w:t>
      </w:r>
    </w:p>
    <w:p w14:paraId="7579283D" w14:textId="77777777" w:rsidR="00A919F6" w:rsidRDefault="00A919F6" w:rsidP="00A919F6">
      <w:pPr>
        <w:rPr>
          <w:vanish/>
        </w:rPr>
      </w:pPr>
      <w:r>
        <w:rPr>
          <w:vanish/>
        </w:rPr>
        <w:t>&lt;/AI5&gt;</w:t>
      </w:r>
    </w:p>
    <w:p w14:paraId="4409A41F" w14:textId="77777777" w:rsidR="00A919F6" w:rsidRDefault="00A919F6" w:rsidP="00A919F6">
      <w:pPr>
        <w:rPr>
          <w:vanish/>
        </w:rPr>
      </w:pPr>
      <w:r>
        <w:rPr>
          <w:vanish/>
        </w:rPr>
        <w:t>&lt;AI6&gt;</w:t>
      </w:r>
    </w:p>
    <w:p w14:paraId="40EA0BC2" w14:textId="77777777" w:rsidR="00A919F6" w:rsidRDefault="00A919F6" w:rsidP="00A919F6">
      <w:pPr>
        <w:rPr>
          <w:vanish/>
        </w:rPr>
      </w:pPr>
      <w:r>
        <w:rPr>
          <w:vanish/>
        </w:rPr>
        <w:t>&lt;/AI7&gt;</w:t>
      </w:r>
    </w:p>
    <w:p w14:paraId="6DD1EACA" w14:textId="77777777" w:rsidR="00A919F6" w:rsidRDefault="00A919F6" w:rsidP="00A919F6">
      <w:pPr>
        <w:rPr>
          <w:vanish/>
        </w:rPr>
      </w:pPr>
      <w:r>
        <w:rPr>
          <w:vanish/>
        </w:rPr>
        <w:t>&lt;AI8&gt;</w:t>
      </w:r>
    </w:p>
    <w:p w14:paraId="29293501" w14:textId="77777777" w:rsidR="00A919F6" w:rsidRPr="009E7536" w:rsidRDefault="00A919F6" w:rsidP="00A919F6">
      <w:pPr>
        <w:pStyle w:val="DefaultText"/>
        <w:spacing w:line="276" w:lineRule="auto"/>
        <w:rPr>
          <w:rFonts w:cs="Arial"/>
          <w:b/>
          <w:sz w:val="36"/>
          <w:szCs w:val="36"/>
        </w:rPr>
        <w:sectPr w:rsidR="00A919F6" w:rsidRPr="009E7536" w:rsidSect="006568B2">
          <w:footerReference w:type="default" r:id="rId11"/>
          <w:pgSz w:w="11906" w:h="16838"/>
          <w:pgMar w:top="851" w:right="1134" w:bottom="851" w:left="1134" w:header="567" w:footer="0" w:gutter="0"/>
          <w:pgNumType w:start="1"/>
          <w:cols w:space="720"/>
          <w:docGrid w:linePitch="299"/>
        </w:sectPr>
      </w:pPr>
    </w:p>
    <w:p w14:paraId="79EC034D" w14:textId="77777777" w:rsidR="004A35E5" w:rsidRPr="004A35E5" w:rsidRDefault="004A35E5" w:rsidP="004A35E5">
      <w:pPr>
        <w:rPr>
          <w:rFonts w:cs="Arial"/>
          <w:sz w:val="24"/>
          <w:szCs w:val="24"/>
        </w:rPr>
      </w:pPr>
    </w:p>
    <w:p w14:paraId="647B4697" w14:textId="77777777" w:rsidR="004A35E5" w:rsidRPr="004A35E5" w:rsidRDefault="004A35E5" w:rsidP="004A35E5">
      <w:pPr>
        <w:rPr>
          <w:rFonts w:cs="Arial"/>
          <w:sz w:val="24"/>
          <w:szCs w:val="24"/>
        </w:rPr>
      </w:pPr>
    </w:p>
    <w:p w14:paraId="54193BA6" w14:textId="77777777" w:rsidR="004A35E5" w:rsidRPr="004A35E5" w:rsidRDefault="004A35E5" w:rsidP="004A35E5">
      <w:pPr>
        <w:rPr>
          <w:rFonts w:cs="Arial"/>
          <w:sz w:val="24"/>
          <w:szCs w:val="24"/>
        </w:rPr>
      </w:pPr>
    </w:p>
    <w:tbl>
      <w:tblPr>
        <w:tblpPr w:leftFromText="180" w:rightFromText="180" w:vertAnchor="text" w:horzAnchor="margin" w:tblpXSpec="center" w:tblpY="267"/>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405"/>
        <w:gridCol w:w="4580"/>
        <w:gridCol w:w="1231"/>
      </w:tblGrid>
      <w:tr w:rsidR="00144AA6" w:rsidRPr="00E77673" w14:paraId="63A8BFF8" w14:textId="77777777" w:rsidTr="007D7728">
        <w:trPr>
          <w:trHeight w:val="409"/>
        </w:trPr>
        <w:tc>
          <w:tcPr>
            <w:tcW w:w="107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01E487" w14:textId="77777777" w:rsidR="00144AA6" w:rsidRPr="00E77673" w:rsidRDefault="00144AA6" w:rsidP="007D7728">
            <w:pPr>
              <w:tabs>
                <w:tab w:val="center" w:pos="5254"/>
              </w:tabs>
              <w:rPr>
                <w:rFonts w:cs="Arial"/>
                <w:color w:val="000000"/>
                <w:szCs w:val="22"/>
              </w:rPr>
            </w:pPr>
            <w:bookmarkStart w:id="0" w:name="_Hlk169511195"/>
            <w:r w:rsidRPr="00E77673">
              <w:rPr>
                <w:rFonts w:cs="Arial"/>
                <w:color w:val="000000"/>
                <w:szCs w:val="22"/>
              </w:rPr>
              <w:tab/>
              <w:t xml:space="preserve">ATTENDEES </w:t>
            </w:r>
          </w:p>
        </w:tc>
      </w:tr>
      <w:tr w:rsidR="00144AA6" w:rsidRPr="00E77673" w14:paraId="4F68C8D3" w14:textId="77777777" w:rsidTr="007D7728">
        <w:trPr>
          <w:trHeight w:val="40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BD97E63" w14:textId="77777777" w:rsidR="00144AA6" w:rsidRPr="00E77673" w:rsidRDefault="00144AA6" w:rsidP="007D7728">
            <w:pPr>
              <w:jc w:val="center"/>
              <w:rPr>
                <w:rFonts w:cs="Arial"/>
                <w:color w:val="000000"/>
                <w:szCs w:val="22"/>
              </w:rPr>
            </w:pPr>
            <w:r w:rsidRPr="00E77673">
              <w:rPr>
                <w:rFonts w:cs="Arial"/>
                <w:color w:val="000000"/>
                <w:szCs w:val="22"/>
              </w:rPr>
              <w:t>Name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1D275E1" w14:textId="77777777" w:rsidR="00144AA6" w:rsidRPr="00E77673" w:rsidRDefault="00144AA6" w:rsidP="007D7728">
            <w:pPr>
              <w:ind w:left="-4" w:firstLine="4"/>
              <w:jc w:val="center"/>
              <w:rPr>
                <w:rFonts w:cs="Arial"/>
                <w:color w:val="000000"/>
                <w:szCs w:val="22"/>
              </w:rPr>
            </w:pPr>
            <w:r w:rsidRPr="00E77673">
              <w:rPr>
                <w:rFonts w:cs="Arial"/>
                <w:color w:val="000000"/>
                <w:szCs w:val="22"/>
              </w:rPr>
              <w:t>Position on Board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2011161" w14:textId="77777777" w:rsidR="00144AA6" w:rsidRPr="00E77673" w:rsidRDefault="00144AA6" w:rsidP="007D7728">
            <w:pPr>
              <w:jc w:val="center"/>
              <w:rPr>
                <w:rFonts w:cs="Arial"/>
                <w:color w:val="000000"/>
                <w:szCs w:val="22"/>
              </w:rPr>
            </w:pPr>
            <w:r w:rsidRPr="00E77673">
              <w:rPr>
                <w:rFonts w:cs="Arial"/>
                <w:color w:val="000000"/>
                <w:szCs w:val="22"/>
              </w:rPr>
              <w:t>Position/Organisation</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3E048B82" w14:textId="77777777" w:rsidR="00144AA6" w:rsidRPr="00E77673" w:rsidRDefault="00144AA6" w:rsidP="007D7728">
            <w:pPr>
              <w:jc w:val="center"/>
              <w:rPr>
                <w:rFonts w:cs="Arial"/>
                <w:color w:val="000000"/>
                <w:szCs w:val="22"/>
              </w:rPr>
            </w:pPr>
            <w:r w:rsidRPr="00E77673">
              <w:rPr>
                <w:rFonts w:cs="Arial"/>
                <w:color w:val="000000"/>
                <w:szCs w:val="22"/>
              </w:rPr>
              <w:t xml:space="preserve">Present </w:t>
            </w:r>
          </w:p>
        </w:tc>
      </w:tr>
      <w:tr w:rsidR="00144AA6" w:rsidRPr="00E77673" w14:paraId="6939AD36"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01ED3540" w14:textId="77777777" w:rsidR="00144AA6" w:rsidRPr="00E77673" w:rsidRDefault="00144AA6" w:rsidP="007D7728">
            <w:pPr>
              <w:jc w:val="both"/>
              <w:rPr>
                <w:rFonts w:cs="Arial"/>
                <w:szCs w:val="22"/>
              </w:rPr>
            </w:pPr>
            <w:r w:rsidRPr="00E77673">
              <w:rPr>
                <w:rFonts w:cs="Arial"/>
                <w:szCs w:val="22"/>
              </w:rPr>
              <w:t>Martin Rigley</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4208FA0" w14:textId="77777777" w:rsidR="00144AA6" w:rsidRPr="00E77673" w:rsidRDefault="00144AA6" w:rsidP="007D7728">
            <w:pPr>
              <w:jc w:val="both"/>
              <w:rPr>
                <w:rFonts w:cs="Arial"/>
                <w:szCs w:val="22"/>
              </w:rPr>
            </w:pPr>
            <w:r w:rsidRPr="00E77673">
              <w:rPr>
                <w:rFonts w:cs="Arial"/>
                <w:szCs w:val="22"/>
              </w:rPr>
              <w:t>Chair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032A984" w14:textId="77777777" w:rsidR="00144AA6" w:rsidRPr="00E77673" w:rsidRDefault="00144AA6" w:rsidP="007D7728">
            <w:pPr>
              <w:tabs>
                <w:tab w:val="left" w:pos="2445"/>
                <w:tab w:val="left" w:pos="3437"/>
              </w:tabs>
              <w:ind w:left="-4" w:firstLine="4"/>
              <w:jc w:val="both"/>
              <w:rPr>
                <w:rFonts w:cs="Arial"/>
                <w:szCs w:val="22"/>
              </w:rPr>
            </w:pPr>
            <w:r>
              <w:rPr>
                <w:rFonts w:cs="Arial"/>
                <w:szCs w:val="22"/>
              </w:rPr>
              <w:t>Project Manager, Alliance Procurement Solutions Ltd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29E2D38" w14:textId="505EEC9B" w:rsidR="00144AA6" w:rsidRPr="00E77673" w:rsidRDefault="004242F5" w:rsidP="007D7728">
            <w:pPr>
              <w:tabs>
                <w:tab w:val="left" w:pos="2445"/>
                <w:tab w:val="left" w:pos="3437"/>
              </w:tabs>
              <w:jc w:val="center"/>
              <w:rPr>
                <w:rFonts w:cs="Arial"/>
                <w:szCs w:val="22"/>
              </w:rPr>
            </w:pPr>
            <w:r>
              <w:rPr>
                <w:rFonts w:cs="Arial"/>
                <w:szCs w:val="22"/>
              </w:rPr>
              <w:t>√</w:t>
            </w:r>
          </w:p>
        </w:tc>
      </w:tr>
      <w:tr w:rsidR="00144AA6" w:rsidRPr="00E77673" w14:paraId="69164615"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4B6D1B9" w14:textId="77777777" w:rsidR="00144AA6" w:rsidRPr="00E77673" w:rsidRDefault="00144AA6" w:rsidP="007D7728">
            <w:pPr>
              <w:jc w:val="both"/>
              <w:rPr>
                <w:rFonts w:cs="Arial"/>
                <w:szCs w:val="22"/>
              </w:rPr>
            </w:pPr>
            <w:r w:rsidRPr="00E77673">
              <w:rPr>
                <w:rFonts w:cs="Arial"/>
                <w:szCs w:val="22"/>
              </w:rPr>
              <w:t xml:space="preserve">Alan Cooke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4988FA1" w14:textId="77777777" w:rsidR="00144AA6" w:rsidRPr="00E77673" w:rsidRDefault="00144AA6" w:rsidP="007D7728">
            <w:pPr>
              <w:jc w:val="both"/>
              <w:rPr>
                <w:rFonts w:cs="Arial"/>
                <w:szCs w:val="22"/>
              </w:rPr>
            </w:pPr>
            <w:r w:rsidRPr="00E77673">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BCB0321" w14:textId="77777777" w:rsidR="00144AA6" w:rsidRPr="00E77673" w:rsidRDefault="00144AA6" w:rsidP="007D7728">
            <w:pPr>
              <w:tabs>
                <w:tab w:val="left" w:pos="2445"/>
                <w:tab w:val="left" w:pos="3437"/>
              </w:tabs>
              <w:ind w:left="-4" w:firstLine="4"/>
              <w:jc w:val="both"/>
              <w:rPr>
                <w:rFonts w:cs="Arial"/>
                <w:szCs w:val="22"/>
              </w:rPr>
            </w:pPr>
            <w:r>
              <w:rPr>
                <w:rFonts w:cs="Arial"/>
                <w:szCs w:val="22"/>
              </w:rPr>
              <w:t xml:space="preserve">Business owner, </w:t>
            </w:r>
            <w:r w:rsidRPr="00E77673">
              <w:rPr>
                <w:rFonts w:cs="Arial"/>
                <w:szCs w:val="22"/>
              </w:rPr>
              <w:t xml:space="preserve">Showstoppers Ltd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643FB8E" w14:textId="79546F08" w:rsidR="00144AA6" w:rsidRPr="00E77673" w:rsidRDefault="004242F5" w:rsidP="007D7728">
            <w:pPr>
              <w:tabs>
                <w:tab w:val="left" w:pos="2445"/>
                <w:tab w:val="left" w:pos="3437"/>
              </w:tabs>
              <w:jc w:val="center"/>
              <w:rPr>
                <w:rFonts w:cs="Arial"/>
                <w:szCs w:val="22"/>
              </w:rPr>
            </w:pPr>
            <w:r>
              <w:rPr>
                <w:rFonts w:cs="Arial"/>
                <w:szCs w:val="22"/>
              </w:rPr>
              <w:t>√</w:t>
            </w:r>
          </w:p>
        </w:tc>
      </w:tr>
      <w:tr w:rsidR="00144AA6" w:rsidRPr="00E77673" w14:paraId="5A0A7BD4" w14:textId="77777777" w:rsidTr="007D7728">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68B891F"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Amy Fox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218168C"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125B9BF" w14:textId="77777777" w:rsidR="00144AA6" w:rsidRPr="00E77673" w:rsidRDefault="00144AA6" w:rsidP="007D7728">
            <w:pPr>
              <w:jc w:val="both"/>
              <w:rPr>
                <w:rFonts w:cs="Arial"/>
                <w:szCs w:val="22"/>
              </w:rPr>
            </w:pPr>
            <w:r>
              <w:rPr>
                <w:rFonts w:cs="Arial"/>
                <w:szCs w:val="22"/>
              </w:rPr>
              <w:t>Senior Marketing &amp; Fundraising Manager, Portland College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F53B9C4" w14:textId="37347ACC" w:rsidR="00144AA6" w:rsidRPr="00E77673" w:rsidRDefault="004242F5" w:rsidP="007D7728">
            <w:pPr>
              <w:jc w:val="center"/>
              <w:rPr>
                <w:rFonts w:cs="Arial"/>
                <w:szCs w:val="22"/>
              </w:rPr>
            </w:pPr>
            <w:r>
              <w:rPr>
                <w:rFonts w:cs="Arial"/>
                <w:szCs w:val="22"/>
              </w:rPr>
              <w:t>√</w:t>
            </w:r>
          </w:p>
        </w:tc>
      </w:tr>
      <w:tr w:rsidR="00144AA6" w:rsidRPr="00E77673" w14:paraId="01CDFFFA" w14:textId="77777777" w:rsidTr="007D7728">
        <w:trPr>
          <w:trHeight w:val="329"/>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F3D55DF"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Angela Bentley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142E64" w14:textId="77777777" w:rsidR="00144AA6" w:rsidRPr="00E77673" w:rsidRDefault="00144AA6" w:rsidP="007D7728">
            <w:pPr>
              <w:tabs>
                <w:tab w:val="left" w:pos="2445"/>
                <w:tab w:val="left" w:pos="2582"/>
                <w:tab w:val="left" w:pos="3437"/>
              </w:tabs>
              <w:ind w:left="-4" w:firstLine="4"/>
              <w:jc w:val="both"/>
              <w:rPr>
                <w:rFonts w:cs="Arial"/>
                <w:szCs w:val="22"/>
              </w:rPr>
            </w:pPr>
            <w:r w:rsidRPr="00E77673">
              <w:rPr>
                <w:rFonts w:cs="Arial"/>
                <w:szCs w:val="22"/>
              </w:rPr>
              <w:t xml:space="preserve">Sub for Lee Anderson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4449F20" w14:textId="77777777" w:rsidR="00144AA6" w:rsidRPr="00E77673" w:rsidRDefault="00144AA6" w:rsidP="007D7728">
            <w:pPr>
              <w:jc w:val="both"/>
              <w:rPr>
                <w:rFonts w:cs="Arial"/>
                <w:szCs w:val="22"/>
              </w:rPr>
            </w:pPr>
            <w:r w:rsidRPr="00E77673">
              <w:rPr>
                <w:rFonts w:cs="Arial"/>
                <w:szCs w:val="22"/>
              </w:rPr>
              <w:t xml:space="preserve">MP Office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7995E92" w14:textId="77777777" w:rsidR="00144AA6" w:rsidRPr="00E77673" w:rsidRDefault="00144AA6" w:rsidP="007D7728">
            <w:pPr>
              <w:jc w:val="center"/>
              <w:rPr>
                <w:rFonts w:cs="Arial"/>
                <w:szCs w:val="22"/>
              </w:rPr>
            </w:pPr>
          </w:p>
        </w:tc>
      </w:tr>
      <w:tr w:rsidR="00144AA6" w:rsidRPr="00E77673" w14:paraId="503FD3FC" w14:textId="77777777" w:rsidTr="007D7728">
        <w:trPr>
          <w:trHeight w:val="18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6E1D3BD" w14:textId="77777777" w:rsidR="00144AA6" w:rsidRPr="00E77673" w:rsidRDefault="00144AA6" w:rsidP="007D7728">
            <w:pPr>
              <w:spacing w:line="259" w:lineRule="auto"/>
              <w:rPr>
                <w:rFonts w:cs="Arial"/>
                <w:szCs w:val="22"/>
              </w:rPr>
            </w:pPr>
            <w:r w:rsidRPr="00E77673">
              <w:rPr>
                <w:rFonts w:cs="Arial"/>
                <w:szCs w:val="22"/>
              </w:rPr>
              <w:t>Angie Peppard</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084E32A" w14:textId="77777777" w:rsidR="00144AA6" w:rsidRPr="00E77673" w:rsidRDefault="00144AA6" w:rsidP="007D7728">
            <w:pPr>
              <w:ind w:left="-4" w:firstLine="4"/>
              <w:rPr>
                <w:rFonts w:cs="Arial"/>
                <w:szCs w:val="22"/>
              </w:rPr>
            </w:pPr>
            <w:r>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50B8325" w14:textId="77777777" w:rsidR="00144AA6" w:rsidRPr="00E77673" w:rsidRDefault="00144AA6" w:rsidP="007D7728">
            <w:pPr>
              <w:jc w:val="both"/>
              <w:rPr>
                <w:rFonts w:cs="Arial"/>
                <w:szCs w:val="22"/>
              </w:rPr>
            </w:pPr>
            <w:r w:rsidRPr="00E77673">
              <w:rPr>
                <w:rFonts w:cs="Arial"/>
                <w:szCs w:val="22"/>
              </w:rPr>
              <w:t>Our Centre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5B307D2" w14:textId="038A8ACE" w:rsidR="00144AA6" w:rsidRPr="00E77673" w:rsidRDefault="00144AA6" w:rsidP="007D7728">
            <w:pPr>
              <w:jc w:val="center"/>
              <w:rPr>
                <w:rFonts w:cs="Arial"/>
                <w:szCs w:val="22"/>
              </w:rPr>
            </w:pPr>
          </w:p>
        </w:tc>
      </w:tr>
      <w:tr w:rsidR="00144AA6" w:rsidRPr="00E77673" w14:paraId="3B9205F8" w14:textId="77777777" w:rsidTr="007D7728">
        <w:trPr>
          <w:trHeight w:val="243"/>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3BB45C70" w14:textId="39432E88" w:rsidR="00144AA6" w:rsidRPr="00E77673" w:rsidRDefault="00832E7C" w:rsidP="007D7728">
            <w:pPr>
              <w:jc w:val="both"/>
              <w:rPr>
                <w:rFonts w:cs="Arial"/>
                <w:szCs w:val="22"/>
              </w:rPr>
            </w:pPr>
            <w:r>
              <w:rPr>
                <w:rFonts w:cs="Arial"/>
                <w:szCs w:val="22"/>
              </w:rPr>
              <w:t>TBC</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14B1220" w14:textId="77777777" w:rsidR="00144AA6" w:rsidRPr="00E77673" w:rsidRDefault="00144AA6" w:rsidP="007D7728">
            <w:pPr>
              <w:ind w:left="-4" w:firstLine="4"/>
              <w:jc w:val="both"/>
              <w:rPr>
                <w:rFonts w:cs="Arial"/>
                <w:szCs w:val="22"/>
              </w:rPr>
            </w:pPr>
            <w:r w:rsidRPr="00E77673">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8031C83" w14:textId="77777777" w:rsidR="00144AA6" w:rsidRPr="00E77673" w:rsidRDefault="00144AA6" w:rsidP="007D7728">
            <w:pPr>
              <w:jc w:val="both"/>
              <w:rPr>
                <w:rFonts w:cs="Arial"/>
                <w:szCs w:val="22"/>
              </w:rPr>
            </w:pPr>
            <w:r w:rsidRPr="00E77673">
              <w:rPr>
                <w:rFonts w:cs="Arial"/>
                <w:szCs w:val="22"/>
              </w:rPr>
              <w:t>Police and Crime Commissioner</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A697A9E" w14:textId="77777777" w:rsidR="00144AA6" w:rsidRPr="00E77673" w:rsidRDefault="00144AA6" w:rsidP="007D7728">
            <w:pPr>
              <w:jc w:val="center"/>
              <w:rPr>
                <w:rFonts w:cs="Arial"/>
                <w:szCs w:val="22"/>
              </w:rPr>
            </w:pPr>
          </w:p>
        </w:tc>
      </w:tr>
      <w:tr w:rsidR="004242F5" w:rsidRPr="00E77673" w14:paraId="23982255" w14:textId="77777777" w:rsidTr="007D7728">
        <w:trPr>
          <w:trHeight w:val="311"/>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389A1D48" w14:textId="4268BF38" w:rsidR="004242F5" w:rsidRPr="00E77673" w:rsidRDefault="004242F5" w:rsidP="007D7728">
            <w:pPr>
              <w:tabs>
                <w:tab w:val="left" w:pos="2445"/>
                <w:tab w:val="left" w:pos="2582"/>
                <w:tab w:val="left" w:pos="3437"/>
              </w:tabs>
              <w:jc w:val="both"/>
              <w:rPr>
                <w:rFonts w:cs="Arial"/>
                <w:szCs w:val="22"/>
              </w:rPr>
            </w:pPr>
            <w:r>
              <w:rPr>
                <w:rFonts w:cs="Arial"/>
                <w:szCs w:val="22"/>
              </w:rPr>
              <w:t xml:space="preserve">Chris Baron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B622641" w14:textId="586AB8B2" w:rsidR="004242F5" w:rsidRPr="00E77673" w:rsidRDefault="004242F5" w:rsidP="007D7728">
            <w:pPr>
              <w:tabs>
                <w:tab w:val="left" w:pos="2445"/>
                <w:tab w:val="left" w:pos="2582"/>
                <w:tab w:val="left" w:pos="3437"/>
              </w:tabs>
              <w:ind w:left="-4" w:firstLine="4"/>
              <w:jc w:val="both"/>
              <w:rPr>
                <w:rFonts w:cs="Arial"/>
                <w:szCs w:val="22"/>
              </w:rPr>
            </w:pPr>
            <w:r>
              <w:rPr>
                <w:rFonts w:cs="Arial"/>
                <w:szCs w:val="22"/>
              </w:rPr>
              <w:t xml:space="preserve">Substitute for Lee Anderson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F624FF3" w14:textId="0586DBA3" w:rsidR="004242F5" w:rsidRDefault="004242F5" w:rsidP="007D7728">
            <w:pPr>
              <w:rPr>
                <w:color w:val="000000"/>
                <w:shd w:val="clear" w:color="auto" w:fill="FFFFFF"/>
              </w:rPr>
            </w:pPr>
            <w:r>
              <w:rPr>
                <w:color w:val="000000"/>
                <w:shd w:val="clear" w:color="auto" w:fill="FFFFFF"/>
              </w:rPr>
              <w:t xml:space="preserve">MP Office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9A1E9EF" w14:textId="113C77AF" w:rsidR="004242F5" w:rsidRDefault="004242F5" w:rsidP="007D7728">
            <w:pPr>
              <w:jc w:val="center"/>
              <w:rPr>
                <w:rFonts w:cs="Arial"/>
                <w:szCs w:val="22"/>
              </w:rPr>
            </w:pPr>
            <w:r>
              <w:rPr>
                <w:rFonts w:cs="Arial"/>
                <w:szCs w:val="22"/>
              </w:rPr>
              <w:t>√</w:t>
            </w:r>
          </w:p>
        </w:tc>
      </w:tr>
      <w:tr w:rsidR="00144AA6" w:rsidRPr="00E77673" w14:paraId="7667B967" w14:textId="77777777" w:rsidTr="007D7728">
        <w:trPr>
          <w:trHeight w:val="311"/>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BFBDD9F"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Cllr Chris Huskinson</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872177F" w14:textId="77777777" w:rsidR="00144AA6" w:rsidRPr="00E77673" w:rsidRDefault="00144AA6" w:rsidP="007D7728">
            <w:pPr>
              <w:tabs>
                <w:tab w:val="left" w:pos="2445"/>
                <w:tab w:val="left" w:pos="2582"/>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BFC2AFF" w14:textId="43C7A6D8" w:rsidR="00144AA6" w:rsidRPr="007C724E" w:rsidRDefault="00A17667" w:rsidP="007D7728">
            <w:r>
              <w:rPr>
                <w:color w:val="000000"/>
                <w:shd w:val="clear" w:color="auto" w:fill="FFFFFF"/>
              </w:rPr>
              <w:t xml:space="preserve">Kirkby Member, </w:t>
            </w:r>
            <w:r w:rsidR="00144AA6" w:rsidRPr="00E77673">
              <w:rPr>
                <w:rFonts w:cs="Arial"/>
                <w:szCs w:val="22"/>
              </w:rPr>
              <w:t>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40A3387" w14:textId="7357A55E" w:rsidR="00144AA6" w:rsidRPr="00E77673" w:rsidRDefault="004242F5" w:rsidP="007D7728">
            <w:pPr>
              <w:jc w:val="center"/>
              <w:rPr>
                <w:rFonts w:cs="Arial"/>
                <w:szCs w:val="22"/>
              </w:rPr>
            </w:pPr>
            <w:r>
              <w:rPr>
                <w:rFonts w:cs="Arial"/>
                <w:szCs w:val="22"/>
              </w:rPr>
              <w:t>√</w:t>
            </w:r>
          </w:p>
        </w:tc>
      </w:tr>
      <w:tr w:rsidR="00144AA6" w:rsidRPr="00E77673" w14:paraId="6CF29E2B" w14:textId="77777777" w:rsidTr="007D7728">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4408BD3" w14:textId="77777777" w:rsidR="00144AA6" w:rsidRPr="00E77673" w:rsidRDefault="00144AA6" w:rsidP="007D7728">
            <w:pPr>
              <w:tabs>
                <w:tab w:val="left" w:pos="2445"/>
                <w:tab w:val="left" w:pos="3437"/>
              </w:tabs>
              <w:jc w:val="both"/>
              <w:rPr>
                <w:rFonts w:cs="Arial"/>
                <w:szCs w:val="22"/>
              </w:rPr>
            </w:pPr>
            <w:r w:rsidRPr="00E77673">
              <w:rPr>
                <w:rFonts w:cs="Arial"/>
                <w:szCs w:val="22"/>
              </w:rPr>
              <w:t>Cllr Matthew Relf</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B40C43E"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EB546E8" w14:textId="77777777" w:rsidR="00144AA6" w:rsidRPr="00E77673" w:rsidRDefault="00144AA6" w:rsidP="007D7728">
            <w:pPr>
              <w:jc w:val="both"/>
              <w:rPr>
                <w:rFonts w:cs="Arial"/>
                <w:szCs w:val="22"/>
              </w:rPr>
            </w:pPr>
            <w:r w:rsidRPr="00E77673">
              <w:rPr>
                <w:rFonts w:cs="Arial"/>
                <w:szCs w:val="22"/>
              </w:rPr>
              <w:t>Executive Lead Member for Growth, Regeneration and Local Planning, Ashfield District Council</w:t>
            </w:r>
          </w:p>
          <w:p w14:paraId="4B6DF797" w14:textId="77777777" w:rsidR="00144AA6" w:rsidRPr="00E77673" w:rsidRDefault="00144AA6" w:rsidP="007D7728">
            <w:pPr>
              <w:jc w:val="both"/>
              <w:rPr>
                <w:rFonts w:cs="Arial"/>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4C0365E" w14:textId="04700F5F" w:rsidR="00144AA6" w:rsidRPr="00E77673" w:rsidRDefault="004242F5" w:rsidP="007D7728">
            <w:pPr>
              <w:jc w:val="center"/>
              <w:rPr>
                <w:rFonts w:cs="Arial"/>
                <w:szCs w:val="22"/>
              </w:rPr>
            </w:pPr>
            <w:r>
              <w:rPr>
                <w:rFonts w:cs="Arial"/>
                <w:szCs w:val="22"/>
              </w:rPr>
              <w:t>√</w:t>
            </w:r>
          </w:p>
        </w:tc>
      </w:tr>
      <w:tr w:rsidR="00144AA6" w:rsidRPr="00E77673" w14:paraId="2A15460E" w14:textId="77777777" w:rsidTr="007D7728">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2AAD8A6" w14:textId="77777777" w:rsidR="00144AA6" w:rsidRPr="00E77673" w:rsidRDefault="00144AA6" w:rsidP="007D7728">
            <w:pPr>
              <w:spacing w:line="259" w:lineRule="auto"/>
              <w:rPr>
                <w:rFonts w:cs="Arial"/>
                <w:szCs w:val="22"/>
              </w:rPr>
            </w:pPr>
            <w:r w:rsidRPr="00E77673">
              <w:rPr>
                <w:rFonts w:cs="Arial"/>
                <w:szCs w:val="22"/>
              </w:rPr>
              <w:t>Cllr Zadrozny</w:t>
            </w:r>
          </w:p>
          <w:p w14:paraId="5F462A0D" w14:textId="77777777" w:rsidR="00144AA6" w:rsidRPr="00E77673" w:rsidRDefault="00144AA6" w:rsidP="007D7728">
            <w:pPr>
              <w:tabs>
                <w:tab w:val="left" w:pos="2445"/>
                <w:tab w:val="left" w:pos="3437"/>
              </w:tabs>
              <w:jc w:val="both"/>
              <w:rPr>
                <w:rFonts w:cs="Arial"/>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1C81515"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3DD90BC" w14:textId="77777777" w:rsidR="00144AA6" w:rsidRPr="00E77673" w:rsidRDefault="00144AA6" w:rsidP="007D7728">
            <w:pPr>
              <w:jc w:val="both"/>
              <w:rPr>
                <w:rFonts w:cs="Arial"/>
                <w:szCs w:val="22"/>
              </w:rPr>
            </w:pPr>
            <w:r w:rsidRPr="00E77673">
              <w:rPr>
                <w:rFonts w:cs="Arial"/>
                <w:szCs w:val="22"/>
              </w:rPr>
              <w:t>Member for Nottinghamshire County Council (Leader of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606486D" w14:textId="7FE90826" w:rsidR="00144AA6" w:rsidRPr="00E77673" w:rsidRDefault="00144AA6" w:rsidP="007D7728">
            <w:pPr>
              <w:ind w:left="720" w:hanging="720"/>
              <w:jc w:val="center"/>
              <w:rPr>
                <w:rFonts w:cs="Arial"/>
                <w:szCs w:val="22"/>
              </w:rPr>
            </w:pPr>
          </w:p>
        </w:tc>
      </w:tr>
      <w:tr w:rsidR="00144AA6" w:rsidRPr="00E77673" w14:paraId="40C78566" w14:textId="77777777" w:rsidTr="007D7728">
        <w:trPr>
          <w:trHeight w:val="263"/>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D2D535E"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Daniel Howitt</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EE3ED2E" w14:textId="5D58882E" w:rsidR="00144AA6" w:rsidRPr="00E77673" w:rsidRDefault="00144AA6" w:rsidP="007D7728">
            <w:pPr>
              <w:tabs>
                <w:tab w:val="left" w:pos="2445"/>
                <w:tab w:val="left" w:pos="2582"/>
                <w:tab w:val="left" w:pos="3437"/>
              </w:tabs>
              <w:ind w:left="-4" w:firstLine="4"/>
              <w:jc w:val="both"/>
              <w:rPr>
                <w:rFonts w:cs="Arial"/>
                <w:szCs w:val="22"/>
              </w:rPr>
            </w:pPr>
            <w:r w:rsidRPr="00E77673">
              <w:rPr>
                <w:rFonts w:cs="Arial"/>
                <w:szCs w:val="22"/>
              </w:rPr>
              <w:t xml:space="preserve">Sub for </w:t>
            </w:r>
            <w:r w:rsidR="00A17667">
              <w:rPr>
                <w:rFonts w:cs="Arial"/>
                <w:szCs w:val="22"/>
              </w:rPr>
              <w:t>PCC</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290EC1BF" w14:textId="77777777" w:rsidR="00144AA6" w:rsidRPr="00E77673" w:rsidRDefault="00144AA6" w:rsidP="007D7728">
            <w:pPr>
              <w:pStyle w:val="Default"/>
              <w:jc w:val="both"/>
              <w:rPr>
                <w:sz w:val="22"/>
                <w:szCs w:val="22"/>
              </w:rPr>
            </w:pPr>
            <w:r w:rsidRPr="00E77673">
              <w:rPr>
                <w:sz w:val="22"/>
                <w:szCs w:val="22"/>
              </w:rPr>
              <w:t>Police and Crime Commissioner</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62B9387" w14:textId="29EA8A20" w:rsidR="00144AA6" w:rsidRPr="00E77673" w:rsidRDefault="00144AA6" w:rsidP="007D7728">
            <w:pPr>
              <w:jc w:val="center"/>
              <w:rPr>
                <w:rFonts w:cs="Arial"/>
                <w:szCs w:val="22"/>
              </w:rPr>
            </w:pPr>
          </w:p>
        </w:tc>
      </w:tr>
      <w:tr w:rsidR="00144AA6" w:rsidRPr="00E77673" w14:paraId="555ACE59" w14:textId="77777777" w:rsidTr="007D7728">
        <w:trPr>
          <w:trHeight w:val="30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41556E59" w14:textId="77777777" w:rsidR="00144AA6" w:rsidRPr="00E77673" w:rsidRDefault="00144AA6" w:rsidP="007D7728">
            <w:pPr>
              <w:spacing w:line="259" w:lineRule="auto"/>
              <w:rPr>
                <w:rFonts w:cs="Arial"/>
                <w:szCs w:val="22"/>
              </w:rPr>
            </w:pPr>
            <w:r w:rsidRPr="00E77673">
              <w:rPr>
                <w:rFonts w:cs="Arial"/>
                <w:szCs w:val="22"/>
              </w:rPr>
              <w:t>Dianne Holmes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5773370"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8FD00C4" w14:textId="286D3324" w:rsidR="00144AA6" w:rsidRPr="00E77673" w:rsidRDefault="00144AA6" w:rsidP="007D7728">
            <w:pPr>
              <w:rPr>
                <w:rFonts w:cs="Arial"/>
                <w:szCs w:val="22"/>
              </w:rPr>
            </w:pPr>
            <w:r>
              <w:rPr>
                <w:rFonts w:cs="Arial"/>
                <w:szCs w:val="22"/>
              </w:rPr>
              <w:t>Head of Curriculum, Academy Transformation Trust Further Education (</w:t>
            </w:r>
            <w:r w:rsidRPr="00E77673">
              <w:rPr>
                <w:rFonts w:cs="Arial"/>
                <w:szCs w:val="22"/>
              </w:rPr>
              <w:t>ATTFE</w:t>
            </w:r>
            <w:r>
              <w:rPr>
                <w:rFonts w:cs="Arial"/>
                <w:szCs w:val="22"/>
              </w:rPr>
              <w:t>)</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D133812" w14:textId="5A0A6BAE" w:rsidR="00144AA6" w:rsidRPr="00E77673" w:rsidRDefault="004242F5" w:rsidP="007D7728">
            <w:pPr>
              <w:jc w:val="center"/>
              <w:rPr>
                <w:rFonts w:cs="Arial"/>
                <w:szCs w:val="22"/>
              </w:rPr>
            </w:pPr>
            <w:r>
              <w:rPr>
                <w:rFonts w:cs="Arial"/>
                <w:szCs w:val="22"/>
              </w:rPr>
              <w:t>√</w:t>
            </w:r>
          </w:p>
        </w:tc>
      </w:tr>
      <w:tr w:rsidR="00144AA6" w:rsidRPr="00E77673" w14:paraId="57B5C850"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B14EF" w14:textId="77777777" w:rsidR="00144AA6" w:rsidRPr="00E77673" w:rsidRDefault="00144AA6" w:rsidP="007D7728">
            <w:pPr>
              <w:tabs>
                <w:tab w:val="left" w:pos="2445"/>
                <w:tab w:val="left" w:pos="3437"/>
              </w:tabs>
              <w:jc w:val="both"/>
              <w:rPr>
                <w:rFonts w:cs="Arial"/>
                <w:szCs w:val="22"/>
              </w:rPr>
            </w:pPr>
            <w:r w:rsidRPr="00E77673">
              <w:rPr>
                <w:rFonts w:cs="Arial"/>
                <w:szCs w:val="22"/>
              </w:rPr>
              <w:t>Eva Trier</w:t>
            </w:r>
          </w:p>
        </w:t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EDE2F"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Observer</w:t>
            </w:r>
          </w:p>
        </w:tc>
        <w:tc>
          <w:tcPr>
            <w:tcW w:w="4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E5DE3" w14:textId="77777777" w:rsidR="00144AA6" w:rsidRPr="00E77673" w:rsidRDefault="00144AA6" w:rsidP="007D7728">
            <w:pPr>
              <w:jc w:val="both"/>
              <w:rPr>
                <w:rFonts w:cs="Arial"/>
                <w:szCs w:val="22"/>
              </w:rPr>
            </w:pPr>
            <w:r w:rsidRPr="00E77673">
              <w:rPr>
                <w:rFonts w:cs="Arial"/>
                <w:szCs w:val="22"/>
              </w:rPr>
              <w:t>Mutual Ventures</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47268" w14:textId="77777777" w:rsidR="00144AA6" w:rsidRPr="00E77673" w:rsidRDefault="00144AA6" w:rsidP="007D7728">
            <w:pPr>
              <w:jc w:val="center"/>
              <w:rPr>
                <w:rFonts w:cs="Arial"/>
                <w:szCs w:val="22"/>
              </w:rPr>
            </w:pPr>
          </w:p>
        </w:tc>
      </w:tr>
      <w:tr w:rsidR="00144AA6" w:rsidRPr="00E77673" w14:paraId="727E61DB" w14:textId="77777777" w:rsidTr="007D7728">
        <w:trPr>
          <w:trHeight w:val="535"/>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3D28F4F"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Fiona Johnson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FD0B944" w14:textId="77777777" w:rsidR="00144AA6" w:rsidRPr="00E77673" w:rsidRDefault="00144AA6" w:rsidP="007D7728">
            <w:pPr>
              <w:tabs>
                <w:tab w:val="left" w:pos="2445"/>
                <w:tab w:val="left" w:pos="2582"/>
                <w:tab w:val="left" w:pos="3437"/>
              </w:tabs>
              <w:ind w:left="-4" w:firstLine="4"/>
              <w:jc w:val="both"/>
              <w:rPr>
                <w:rFonts w:cs="Arial"/>
                <w:szCs w:val="22"/>
              </w:rPr>
            </w:pPr>
            <w:r>
              <w:rPr>
                <w:rFonts w:cs="Arial"/>
                <w:szCs w:val="22"/>
              </w:rPr>
              <w:t xml:space="preserve">Sub for Kelvin Eatherington </w:t>
            </w:r>
            <w:r w:rsidRPr="00E77673">
              <w:rPr>
                <w:rFonts w:cs="Arial"/>
                <w:szCs w:val="22"/>
              </w:rPr>
              <w:t xml:space="preserve">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5605160" w14:textId="77777777" w:rsidR="00144AA6" w:rsidRPr="00E77673" w:rsidRDefault="00144AA6" w:rsidP="007D7728">
            <w:pPr>
              <w:pStyle w:val="Default"/>
              <w:jc w:val="both"/>
              <w:rPr>
                <w:sz w:val="22"/>
                <w:szCs w:val="22"/>
              </w:rPr>
            </w:pPr>
            <w:r w:rsidRPr="00E77673">
              <w:rPr>
                <w:sz w:val="22"/>
                <w:szCs w:val="22"/>
              </w:rPr>
              <w:t>Associative Director, Civic Engagement, Nottingham Trent University (NTU)</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B1EAA77" w14:textId="77777777" w:rsidR="00144AA6" w:rsidRPr="00E77673" w:rsidRDefault="00144AA6" w:rsidP="007D7728">
            <w:pPr>
              <w:jc w:val="center"/>
              <w:rPr>
                <w:rFonts w:cs="Arial"/>
                <w:szCs w:val="22"/>
              </w:rPr>
            </w:pPr>
          </w:p>
        </w:tc>
      </w:tr>
      <w:tr w:rsidR="00144AA6" w:rsidRPr="00E77673" w14:paraId="2C2B86C2"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D0B76" w14:textId="77777777" w:rsidR="00144AA6" w:rsidRPr="00E77673" w:rsidRDefault="00144AA6" w:rsidP="007D7728">
            <w:pPr>
              <w:tabs>
                <w:tab w:val="left" w:pos="2445"/>
                <w:tab w:val="left" w:pos="3437"/>
              </w:tabs>
              <w:jc w:val="both"/>
              <w:rPr>
                <w:rFonts w:cs="Arial"/>
                <w:szCs w:val="22"/>
              </w:rPr>
            </w:pPr>
            <w:r w:rsidRPr="00E77673">
              <w:rPr>
                <w:rFonts w:cs="Arial"/>
                <w:szCs w:val="22"/>
              </w:rPr>
              <w:t xml:space="preserve">Gill Callingham </w:t>
            </w:r>
          </w:p>
        </w:t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2DA647"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Observer</w:t>
            </w:r>
          </w:p>
        </w:tc>
        <w:tc>
          <w:tcPr>
            <w:tcW w:w="4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50C7BC" w14:textId="77777777" w:rsidR="00144AA6" w:rsidRPr="00E77673" w:rsidRDefault="00144AA6" w:rsidP="007D7728">
            <w:pPr>
              <w:jc w:val="both"/>
              <w:rPr>
                <w:rFonts w:cs="Arial"/>
                <w:szCs w:val="22"/>
              </w:rPr>
            </w:pPr>
            <w:r w:rsidRPr="00E77673">
              <w:rPr>
                <w:rFonts w:cs="Arial"/>
                <w:szCs w:val="22"/>
              </w:rPr>
              <w:t>Mutual Ventures</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B5E41" w14:textId="5CD1C694" w:rsidR="00144AA6" w:rsidRPr="00E77673" w:rsidRDefault="004242F5" w:rsidP="007D7728">
            <w:pPr>
              <w:jc w:val="center"/>
              <w:rPr>
                <w:rFonts w:cs="Arial"/>
                <w:szCs w:val="22"/>
              </w:rPr>
            </w:pPr>
            <w:r>
              <w:rPr>
                <w:rFonts w:cs="Arial"/>
                <w:szCs w:val="22"/>
              </w:rPr>
              <w:t>√</w:t>
            </w:r>
          </w:p>
        </w:tc>
      </w:tr>
      <w:tr w:rsidR="00144AA6" w:rsidRPr="00E77673" w14:paraId="607C46C0" w14:textId="77777777" w:rsidTr="007D7728">
        <w:trPr>
          <w:trHeight w:val="306"/>
        </w:trPr>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D7B39" w14:textId="77777777" w:rsidR="00144AA6" w:rsidRPr="00E77673" w:rsidRDefault="00144AA6" w:rsidP="007D7728">
            <w:pPr>
              <w:tabs>
                <w:tab w:val="left" w:pos="2302"/>
                <w:tab w:val="left" w:pos="2445"/>
                <w:tab w:val="left" w:pos="3437"/>
              </w:tabs>
              <w:jc w:val="both"/>
              <w:rPr>
                <w:rFonts w:cs="Arial"/>
                <w:szCs w:val="22"/>
              </w:rPr>
            </w:pPr>
            <w:r w:rsidRPr="00E77673">
              <w:rPr>
                <w:rFonts w:cs="Arial"/>
                <w:szCs w:val="22"/>
              </w:rPr>
              <w:t>Helen Davis</w:t>
            </w:r>
          </w:p>
        </w:t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D0844" w14:textId="77777777" w:rsidR="00144AA6" w:rsidRPr="00E77673" w:rsidRDefault="00144AA6" w:rsidP="007D7728">
            <w:pPr>
              <w:tabs>
                <w:tab w:val="left" w:pos="2302"/>
                <w:tab w:val="left" w:pos="2445"/>
                <w:tab w:val="left" w:pos="3437"/>
              </w:tabs>
              <w:jc w:val="both"/>
              <w:rPr>
                <w:rFonts w:cs="Arial"/>
                <w:szCs w:val="22"/>
              </w:rPr>
            </w:pPr>
            <w:r w:rsidRPr="00E77673">
              <w:rPr>
                <w:rFonts w:cs="Arial"/>
                <w:szCs w:val="22"/>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316FF" w14:textId="77777777" w:rsidR="00144AA6" w:rsidRPr="00E77673" w:rsidRDefault="00144AA6" w:rsidP="007D7728">
            <w:pPr>
              <w:spacing w:line="259" w:lineRule="auto"/>
              <w:rPr>
                <w:rFonts w:cs="Arial"/>
                <w:szCs w:val="22"/>
              </w:rPr>
            </w:pPr>
            <w:r w:rsidRPr="00E77673">
              <w:rPr>
                <w:rFonts w:cs="Arial"/>
                <w:szCs w:val="22"/>
              </w:rPr>
              <w:t>Strategic Lead, Active Notts.</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6014A" w14:textId="76BC09D5" w:rsidR="00144AA6" w:rsidRPr="00E77673" w:rsidRDefault="004242F5" w:rsidP="007D7728">
            <w:pPr>
              <w:jc w:val="center"/>
              <w:rPr>
                <w:rFonts w:cs="Arial"/>
                <w:szCs w:val="22"/>
              </w:rPr>
            </w:pPr>
            <w:r>
              <w:rPr>
                <w:rFonts w:cs="Arial"/>
                <w:szCs w:val="22"/>
              </w:rPr>
              <w:t>√</w:t>
            </w:r>
          </w:p>
        </w:tc>
      </w:tr>
      <w:tr w:rsidR="00144AA6" w:rsidRPr="00E77673" w14:paraId="791B76F9"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1AB32FE9" w14:textId="77777777" w:rsidR="00144AA6" w:rsidRPr="00E77673" w:rsidRDefault="00144AA6" w:rsidP="007D7728">
            <w:pPr>
              <w:spacing w:line="259" w:lineRule="auto"/>
              <w:rPr>
                <w:rFonts w:cs="Arial"/>
                <w:szCs w:val="22"/>
              </w:rPr>
            </w:pPr>
            <w:r w:rsidRPr="00E77673">
              <w:rPr>
                <w:rFonts w:cs="Arial"/>
                <w:szCs w:val="22"/>
              </w:rPr>
              <w:t xml:space="preserve">Katie Roberts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741B04B"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E15255B" w14:textId="77777777" w:rsidR="00144AA6" w:rsidRPr="00E77673" w:rsidRDefault="00144AA6" w:rsidP="007D7728">
            <w:pPr>
              <w:jc w:val="both"/>
              <w:rPr>
                <w:rFonts w:cs="Arial"/>
                <w:szCs w:val="22"/>
              </w:rPr>
            </w:pPr>
            <w:r>
              <w:rPr>
                <w:rFonts w:cs="Arial"/>
                <w:szCs w:val="22"/>
              </w:rPr>
              <w:t xml:space="preserve">General Manager, Kirkby Leisure Centre, </w:t>
            </w:r>
            <w:r w:rsidRPr="00E77673">
              <w:rPr>
                <w:rFonts w:cs="Arial"/>
                <w:szCs w:val="22"/>
              </w:rPr>
              <w:t>Everyone Active</w:t>
            </w:r>
            <w:r>
              <w:rPr>
                <w:rFonts w:cs="Arial"/>
                <w:szCs w:val="22"/>
              </w:rP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C46F46A" w14:textId="77777777" w:rsidR="00144AA6" w:rsidRPr="00E77673" w:rsidRDefault="00144AA6" w:rsidP="007D7728">
            <w:pPr>
              <w:jc w:val="center"/>
              <w:rPr>
                <w:rFonts w:cs="Arial"/>
                <w:szCs w:val="22"/>
              </w:rPr>
            </w:pPr>
          </w:p>
        </w:tc>
      </w:tr>
      <w:tr w:rsidR="00144AA6" w:rsidRPr="00E77673" w14:paraId="1E8398CB"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2DB02106"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Kelvin Eatherington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8EFB2AD" w14:textId="77777777" w:rsidR="00144AA6" w:rsidRPr="00E77673" w:rsidRDefault="00144AA6" w:rsidP="007D7728">
            <w:pPr>
              <w:tabs>
                <w:tab w:val="left" w:pos="2445"/>
                <w:tab w:val="left" w:pos="2582"/>
                <w:tab w:val="left" w:pos="3437"/>
              </w:tabs>
              <w:ind w:left="-4" w:firstLine="4"/>
              <w:jc w:val="both"/>
              <w:rPr>
                <w:rFonts w:cs="Arial"/>
                <w:szCs w:val="22"/>
              </w:rPr>
            </w:pPr>
            <w:r>
              <w:rPr>
                <w:rFonts w:cs="Arial"/>
                <w:szCs w:val="22"/>
              </w:rPr>
              <w:t xml:space="preserve">Board Member </w:t>
            </w:r>
            <w:r w:rsidRPr="00E77673">
              <w:rPr>
                <w:rFonts w:cs="Arial"/>
                <w:szCs w:val="22"/>
              </w:rPr>
              <w:t xml:space="preser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EA68C55" w14:textId="77777777" w:rsidR="00144AA6" w:rsidRPr="007C724E" w:rsidRDefault="00144AA6" w:rsidP="007D7728">
            <w:pPr>
              <w:rPr>
                <w:rFonts w:cs="Arial"/>
                <w:color w:val="000000"/>
                <w:szCs w:val="22"/>
                <w:lang w:val="en-US" w:eastAsia="zh-CN"/>
              </w:rPr>
            </w:pPr>
            <w:r w:rsidRPr="007C724E">
              <w:rPr>
                <w:rFonts w:cs="Arial"/>
                <w:color w:val="000000"/>
                <w:szCs w:val="22"/>
                <w:lang w:val="en-US" w:eastAsia="zh-CN"/>
              </w:rPr>
              <w:t xml:space="preserve">Enterprising Ashfield Project and Interim Economic </w:t>
            </w:r>
            <w:proofErr w:type="spellStart"/>
            <w:r w:rsidRPr="007C724E">
              <w:rPr>
                <w:rFonts w:cs="Arial"/>
                <w:color w:val="000000"/>
                <w:szCs w:val="22"/>
                <w:lang w:val="en-US" w:eastAsia="zh-CN"/>
              </w:rPr>
              <w:t>Programme</w:t>
            </w:r>
            <w:proofErr w:type="spellEnd"/>
            <w:r w:rsidRPr="007C724E">
              <w:rPr>
                <w:rFonts w:cs="Arial"/>
                <w:color w:val="000000"/>
                <w:szCs w:val="22"/>
                <w:lang w:val="en-US" w:eastAsia="zh-CN"/>
              </w:rPr>
              <w:t xml:space="preserve"> Manager, </w:t>
            </w:r>
            <w:r w:rsidRPr="007C724E">
              <w:rPr>
                <w:rFonts w:cs="Arial"/>
                <w:szCs w:val="22"/>
              </w:rPr>
              <w:t>NTU</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66291E3" w14:textId="26D22A10" w:rsidR="00144AA6" w:rsidRPr="00E77673" w:rsidRDefault="004242F5" w:rsidP="007D7728">
            <w:pPr>
              <w:jc w:val="center"/>
              <w:rPr>
                <w:rFonts w:cs="Arial"/>
                <w:szCs w:val="22"/>
              </w:rPr>
            </w:pPr>
            <w:r>
              <w:rPr>
                <w:rFonts w:cs="Arial"/>
                <w:szCs w:val="22"/>
              </w:rPr>
              <w:t>√</w:t>
            </w:r>
          </w:p>
        </w:tc>
      </w:tr>
      <w:tr w:rsidR="00144AA6" w:rsidRPr="00E77673" w14:paraId="1C5C3F74" w14:textId="77777777" w:rsidTr="007D7728">
        <w:trPr>
          <w:trHeight w:val="32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98969BB"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Lee Anderson,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7A9F76F" w14:textId="77777777" w:rsidR="00144AA6" w:rsidRPr="00E77673" w:rsidRDefault="00144AA6" w:rsidP="007D7728">
            <w:pPr>
              <w:tabs>
                <w:tab w:val="left" w:pos="2445"/>
                <w:tab w:val="left" w:pos="2582"/>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E86489E" w14:textId="77777777" w:rsidR="00144AA6" w:rsidRPr="00E77673" w:rsidRDefault="00144AA6" w:rsidP="007D7728">
            <w:pPr>
              <w:jc w:val="both"/>
              <w:rPr>
                <w:rFonts w:cs="Arial"/>
                <w:szCs w:val="22"/>
              </w:rPr>
            </w:pPr>
            <w:r w:rsidRPr="00E77673">
              <w:rPr>
                <w:rFonts w:cs="Arial"/>
                <w:szCs w:val="22"/>
              </w:rPr>
              <w:t>MP for Ashfield and Eastwood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09CD9CD" w14:textId="77777777" w:rsidR="00144AA6" w:rsidRPr="00E77673" w:rsidRDefault="00144AA6" w:rsidP="007D7728">
            <w:pPr>
              <w:jc w:val="center"/>
              <w:rPr>
                <w:rFonts w:cs="Arial"/>
                <w:szCs w:val="22"/>
              </w:rPr>
            </w:pPr>
          </w:p>
        </w:tc>
      </w:tr>
      <w:tr w:rsidR="00144AA6" w:rsidRPr="00E77673" w14:paraId="48E3F708" w14:textId="77777777" w:rsidTr="007D7728">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9FAFE8A"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 xml:space="preserve">Louise Knott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D03B85B" w14:textId="77777777" w:rsidR="00144AA6" w:rsidRPr="00E77673" w:rsidRDefault="00144AA6" w:rsidP="007D7728">
            <w:pPr>
              <w:tabs>
                <w:tab w:val="left" w:pos="2445"/>
                <w:tab w:val="left" w:pos="2582"/>
                <w:tab w:val="left" w:pos="3437"/>
              </w:tabs>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2C45071" w14:textId="77777777" w:rsidR="00144AA6" w:rsidRPr="00E77673" w:rsidRDefault="00144AA6" w:rsidP="007D7728">
            <w:pPr>
              <w:jc w:val="both"/>
              <w:rPr>
                <w:rFonts w:cs="Arial"/>
                <w:szCs w:val="22"/>
              </w:rPr>
            </w:pPr>
            <w:r>
              <w:rPr>
                <w:rFonts w:cs="Arial"/>
                <w:szCs w:val="22"/>
              </w:rPr>
              <w:t xml:space="preserve">Vice Principal, </w:t>
            </w:r>
            <w:r w:rsidRPr="00E77673">
              <w:rPr>
                <w:rFonts w:cs="Arial"/>
                <w:szCs w:val="22"/>
              </w:rPr>
              <w:t xml:space="preserve">West Notts College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04EC4E2" w14:textId="67A4810D" w:rsidR="00144AA6" w:rsidRPr="00E77673" w:rsidRDefault="004242F5" w:rsidP="007D7728">
            <w:pPr>
              <w:jc w:val="center"/>
              <w:rPr>
                <w:rFonts w:cs="Arial"/>
                <w:szCs w:val="22"/>
              </w:rPr>
            </w:pPr>
            <w:r>
              <w:rPr>
                <w:rFonts w:cs="Arial"/>
                <w:szCs w:val="22"/>
              </w:rPr>
              <w:t>√</w:t>
            </w:r>
          </w:p>
        </w:tc>
      </w:tr>
      <w:tr w:rsidR="00144AA6" w:rsidRPr="00E77673" w14:paraId="11D5772A"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88BB14" w14:textId="77777777" w:rsidR="00144AA6" w:rsidRPr="00E77673" w:rsidRDefault="00144AA6" w:rsidP="007D7728">
            <w:pPr>
              <w:tabs>
                <w:tab w:val="left" w:pos="2445"/>
                <w:tab w:val="left" w:pos="3437"/>
              </w:tabs>
              <w:jc w:val="both"/>
              <w:rPr>
                <w:rFonts w:cs="Arial"/>
                <w:szCs w:val="22"/>
              </w:rPr>
            </w:pPr>
            <w:r w:rsidRPr="00E77673">
              <w:rPr>
                <w:rFonts w:cs="Arial"/>
                <w:szCs w:val="22"/>
              </w:rPr>
              <w:t>Mark Bandalli</w:t>
            </w:r>
          </w:p>
        </w:t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DF1EA"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B67D63" w14:textId="77777777" w:rsidR="00144AA6" w:rsidRPr="00E77673" w:rsidRDefault="00144AA6" w:rsidP="007D7728">
            <w:pPr>
              <w:jc w:val="both"/>
              <w:rPr>
                <w:rFonts w:cs="Arial"/>
                <w:szCs w:val="22"/>
              </w:rPr>
            </w:pPr>
            <w:r w:rsidRPr="00E77673">
              <w:rPr>
                <w:rFonts w:cs="Arial"/>
                <w:szCs w:val="22"/>
              </w:rPr>
              <w:t>Mutual Ventures</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547EF" w14:textId="2CF7B660" w:rsidR="00144AA6" w:rsidRPr="00E77673" w:rsidRDefault="004242F5" w:rsidP="007D7728">
            <w:pPr>
              <w:jc w:val="center"/>
              <w:rPr>
                <w:rFonts w:cs="Arial"/>
                <w:szCs w:val="22"/>
              </w:rPr>
            </w:pPr>
            <w:r>
              <w:rPr>
                <w:rFonts w:cs="Arial"/>
                <w:szCs w:val="22"/>
              </w:rPr>
              <w:t>√</w:t>
            </w:r>
          </w:p>
        </w:tc>
      </w:tr>
      <w:tr w:rsidR="00144AA6" w:rsidRPr="00E77673" w14:paraId="1036A8F1"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54949D8" w14:textId="77777777" w:rsidR="00144AA6" w:rsidRPr="00E77673" w:rsidRDefault="00144AA6" w:rsidP="007D7728">
            <w:pPr>
              <w:spacing w:line="259" w:lineRule="auto"/>
              <w:rPr>
                <w:rFonts w:cs="Arial"/>
                <w:szCs w:val="22"/>
              </w:rPr>
            </w:pPr>
            <w:r w:rsidRPr="00E77673">
              <w:rPr>
                <w:rFonts w:cs="Arial"/>
                <w:szCs w:val="22"/>
              </w:rPr>
              <w:t>Mark Cawar</w:t>
            </w:r>
          </w:p>
          <w:p w14:paraId="27A2B72A" w14:textId="77777777" w:rsidR="00144AA6" w:rsidRPr="00E77673" w:rsidRDefault="00144AA6" w:rsidP="007D7728">
            <w:pPr>
              <w:tabs>
                <w:tab w:val="left" w:pos="2302"/>
                <w:tab w:val="left" w:pos="2445"/>
                <w:tab w:val="left" w:pos="3437"/>
              </w:tabs>
              <w:jc w:val="both"/>
              <w:rPr>
                <w:rFonts w:cs="Arial"/>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8599BFA"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0C197DF" w14:textId="77777777" w:rsidR="00144AA6" w:rsidRPr="00E77673" w:rsidRDefault="00144AA6" w:rsidP="007D7728">
            <w:pPr>
              <w:jc w:val="both"/>
              <w:rPr>
                <w:rFonts w:cs="Arial"/>
                <w:szCs w:val="22"/>
              </w:rPr>
            </w:pPr>
            <w:r w:rsidRPr="00E77673">
              <w:rPr>
                <w:rFonts w:cs="Arial"/>
                <w:szCs w:val="22"/>
              </w:rPr>
              <w:t xml:space="preserve">Feather Partnership </w:t>
            </w:r>
            <w:r w:rsidRPr="00E77673">
              <w:rPr>
                <w:rFonts w:cs="Arial"/>
                <w:szCs w:val="22"/>
              </w:rPr>
              <w:tab/>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DEBF584" w14:textId="361C54DF" w:rsidR="00144AA6" w:rsidRPr="00E77673" w:rsidRDefault="004242F5" w:rsidP="007D7728">
            <w:pPr>
              <w:jc w:val="center"/>
              <w:rPr>
                <w:rFonts w:cs="Arial"/>
                <w:szCs w:val="22"/>
              </w:rPr>
            </w:pPr>
            <w:r>
              <w:rPr>
                <w:rFonts w:cs="Arial"/>
                <w:szCs w:val="22"/>
              </w:rPr>
              <w:t>√</w:t>
            </w:r>
          </w:p>
        </w:tc>
      </w:tr>
      <w:tr w:rsidR="00144AA6" w:rsidRPr="00E77673" w14:paraId="67DA04A2"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BCCE4" w14:textId="77777777" w:rsidR="00144AA6" w:rsidRPr="00E77673" w:rsidRDefault="00144AA6" w:rsidP="007D7728">
            <w:pPr>
              <w:spacing w:line="259" w:lineRule="auto"/>
              <w:rPr>
                <w:rFonts w:cs="Arial"/>
                <w:szCs w:val="22"/>
              </w:rPr>
            </w:pPr>
            <w:r w:rsidRPr="00E77673">
              <w:rPr>
                <w:rFonts w:cs="Arial"/>
                <w:szCs w:val="22"/>
              </w:rPr>
              <w:t>Melanie Phythian</w:t>
            </w:r>
          </w:p>
        </w:tc>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0082B"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61C16" w14:textId="77777777" w:rsidR="00144AA6" w:rsidRPr="00E77673" w:rsidRDefault="00144AA6" w:rsidP="007D7728">
            <w:pPr>
              <w:jc w:val="both"/>
              <w:rPr>
                <w:rFonts w:cs="Arial"/>
                <w:szCs w:val="22"/>
              </w:rPr>
            </w:pPr>
            <w:r w:rsidRPr="00E77673">
              <w:rPr>
                <w:rFonts w:cs="Arial"/>
                <w:szCs w:val="22"/>
              </w:rPr>
              <w:t>Business and Trade, City local Growth</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02FE4" w14:textId="77F0BA3D" w:rsidR="00144AA6" w:rsidRPr="00E77673" w:rsidRDefault="004242F5" w:rsidP="007D7728">
            <w:pPr>
              <w:jc w:val="center"/>
              <w:rPr>
                <w:rFonts w:cs="Arial"/>
                <w:szCs w:val="22"/>
              </w:rPr>
            </w:pPr>
            <w:r>
              <w:rPr>
                <w:rFonts w:cs="Arial"/>
                <w:szCs w:val="22"/>
              </w:rPr>
              <w:t>√</w:t>
            </w:r>
          </w:p>
        </w:tc>
      </w:tr>
      <w:tr w:rsidR="00144AA6" w:rsidRPr="00E77673" w14:paraId="576ECFD2"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1F0ADA5" w14:textId="65B5592B" w:rsidR="00144AA6" w:rsidRPr="00E77673" w:rsidRDefault="00144AA6" w:rsidP="007D7728">
            <w:pPr>
              <w:jc w:val="both"/>
              <w:rPr>
                <w:rFonts w:cs="Arial"/>
                <w:szCs w:val="22"/>
              </w:rPr>
            </w:pPr>
            <w:r>
              <w:rPr>
                <w:rFonts w:cs="Arial"/>
                <w:szCs w:val="22"/>
              </w:rPr>
              <w:t xml:space="preserve">Olivia Bestwick </w:t>
            </w:r>
            <w:r w:rsidRPr="00E77673">
              <w:rPr>
                <w:rFonts w:cs="Arial"/>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94250E7" w14:textId="3A1E2F25" w:rsidR="00144AA6" w:rsidRPr="00E77673" w:rsidRDefault="00144AA6" w:rsidP="007D7728">
            <w:pPr>
              <w:jc w:val="both"/>
              <w:rPr>
                <w:rFonts w:cs="Arial"/>
                <w:szCs w:val="22"/>
              </w:rPr>
            </w:pPr>
            <w:r>
              <w:rPr>
                <w:rFonts w:cs="Arial"/>
                <w:szCs w:val="22"/>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026B671" w14:textId="5B04F833" w:rsidR="00144AA6" w:rsidRPr="00E77673" w:rsidRDefault="00144AA6" w:rsidP="007D7728">
            <w:pPr>
              <w:tabs>
                <w:tab w:val="left" w:pos="2445"/>
                <w:tab w:val="left" w:pos="3437"/>
              </w:tabs>
              <w:ind w:left="-4" w:firstLine="4"/>
              <w:jc w:val="both"/>
              <w:rPr>
                <w:rFonts w:cs="Arial"/>
                <w:szCs w:val="22"/>
              </w:rPr>
            </w:pPr>
            <w:r>
              <w:rPr>
                <w:rFonts w:cs="Arial"/>
                <w:szCs w:val="22"/>
              </w:rPr>
              <w:t xml:space="preserve">HR Advisor, Van Elle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831BEBA" w14:textId="69259E15" w:rsidR="00144AA6" w:rsidRPr="00E77673" w:rsidRDefault="004242F5" w:rsidP="007D7728">
            <w:pPr>
              <w:tabs>
                <w:tab w:val="left" w:pos="2445"/>
                <w:tab w:val="left" w:pos="3437"/>
              </w:tabs>
              <w:jc w:val="center"/>
              <w:rPr>
                <w:rFonts w:cs="Arial"/>
                <w:szCs w:val="22"/>
              </w:rPr>
            </w:pPr>
            <w:r>
              <w:rPr>
                <w:rFonts w:cs="Arial"/>
                <w:szCs w:val="22"/>
              </w:rPr>
              <w:t>√</w:t>
            </w:r>
          </w:p>
        </w:tc>
      </w:tr>
      <w:tr w:rsidR="00144AA6" w:rsidRPr="00E77673" w14:paraId="546F0340" w14:textId="77777777" w:rsidTr="007D7728">
        <w:trPr>
          <w:trHeight w:val="188"/>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12782E1" w14:textId="77777777" w:rsidR="00144AA6" w:rsidRPr="00E77673" w:rsidRDefault="00144AA6" w:rsidP="007D7728">
            <w:pPr>
              <w:spacing w:line="259" w:lineRule="auto"/>
              <w:rPr>
                <w:rFonts w:cs="Arial"/>
                <w:szCs w:val="22"/>
              </w:rPr>
            </w:pPr>
            <w:r w:rsidRPr="00E77673">
              <w:rPr>
                <w:rFonts w:cs="Arial"/>
                <w:szCs w:val="22"/>
              </w:rPr>
              <w:t>Pauline Stojanovic</w:t>
            </w:r>
          </w:p>
          <w:p w14:paraId="73D4D889" w14:textId="77777777" w:rsidR="00144AA6" w:rsidRPr="00E77673" w:rsidRDefault="00144AA6" w:rsidP="007D7728">
            <w:pPr>
              <w:jc w:val="both"/>
              <w:rPr>
                <w:rFonts w:cs="Arial"/>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7840810" w14:textId="77777777" w:rsidR="00144AA6" w:rsidRPr="00E77673" w:rsidRDefault="00144AA6" w:rsidP="007D7728">
            <w:pPr>
              <w:ind w:left="-4" w:firstLine="4"/>
              <w:jc w:val="both"/>
              <w:rPr>
                <w:rFonts w:cs="Arial"/>
                <w:szCs w:val="22"/>
              </w:rPr>
            </w:pPr>
            <w:r>
              <w:rPr>
                <w:rFonts w:cs="Arial"/>
                <w:szCs w:val="22"/>
              </w:rPr>
              <w:t>Sub for Angie Peppard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F36373D" w14:textId="77777777" w:rsidR="00144AA6" w:rsidRPr="00E77673" w:rsidRDefault="00144AA6" w:rsidP="007D7728">
            <w:pPr>
              <w:jc w:val="both"/>
              <w:rPr>
                <w:rFonts w:cs="Arial"/>
                <w:szCs w:val="22"/>
              </w:rPr>
            </w:pPr>
            <w:r w:rsidRPr="00E77673">
              <w:rPr>
                <w:rFonts w:cs="Arial"/>
                <w:szCs w:val="22"/>
              </w:rPr>
              <w:t xml:space="preserve">Our Centre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DF1E871" w14:textId="632E896F" w:rsidR="00144AA6" w:rsidRPr="00E77673" w:rsidRDefault="004242F5" w:rsidP="007D7728">
            <w:pPr>
              <w:jc w:val="center"/>
              <w:rPr>
                <w:rFonts w:cs="Arial"/>
                <w:szCs w:val="22"/>
              </w:rPr>
            </w:pPr>
            <w:r>
              <w:rPr>
                <w:rFonts w:cs="Arial"/>
                <w:szCs w:val="22"/>
              </w:rPr>
              <w:t>√</w:t>
            </w:r>
          </w:p>
        </w:tc>
      </w:tr>
      <w:tr w:rsidR="00144AA6" w:rsidRPr="00E77673" w14:paraId="57C981AD" w14:textId="77777777" w:rsidTr="007D7728">
        <w:trPr>
          <w:trHeight w:val="332"/>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55D71B4" w14:textId="19F5BE55" w:rsidR="00144AA6" w:rsidRPr="00E77673" w:rsidRDefault="00144AA6" w:rsidP="007D7728">
            <w:pPr>
              <w:jc w:val="both"/>
              <w:rPr>
                <w:rFonts w:cs="Arial"/>
                <w:szCs w:val="22"/>
              </w:rPr>
            </w:pPr>
            <w:r>
              <w:rPr>
                <w:rFonts w:cs="Arial"/>
                <w:szCs w:val="22"/>
              </w:rPr>
              <w:t xml:space="preserve">Paul Dobson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CDFD345" w14:textId="329BEDCC" w:rsidR="00144AA6" w:rsidRPr="00E77673" w:rsidRDefault="00144AA6" w:rsidP="007D7728">
            <w:pPr>
              <w:ind w:left="-4" w:firstLine="4"/>
              <w:jc w:val="both"/>
              <w:rPr>
                <w:rFonts w:cs="Arial"/>
                <w:szCs w:val="22"/>
              </w:rPr>
            </w:pPr>
            <w:r>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1B8BF7C" w14:textId="56F7267F" w:rsidR="00144AA6" w:rsidRPr="00E77673" w:rsidRDefault="004242F5" w:rsidP="007D7728">
            <w:pPr>
              <w:jc w:val="both"/>
              <w:rPr>
                <w:rFonts w:cs="Arial"/>
                <w:szCs w:val="22"/>
              </w:rPr>
            </w:pPr>
            <w:r>
              <w:rPr>
                <w:rFonts w:cs="Arial"/>
                <w:szCs w:val="22"/>
              </w:rPr>
              <w:t>Head of Training</w:t>
            </w:r>
            <w:r w:rsidR="00144AA6">
              <w:rPr>
                <w:rFonts w:cs="Arial"/>
                <w:szCs w:val="22"/>
              </w:rPr>
              <w:t xml:space="preserve">, Van Elle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7969B1D" w14:textId="0B5B4031" w:rsidR="00144AA6" w:rsidRDefault="004242F5" w:rsidP="007D7728">
            <w:pPr>
              <w:jc w:val="center"/>
              <w:rPr>
                <w:rFonts w:cs="Arial"/>
                <w:szCs w:val="22"/>
              </w:rPr>
            </w:pPr>
            <w:r>
              <w:rPr>
                <w:rFonts w:cs="Arial"/>
                <w:szCs w:val="22"/>
              </w:rPr>
              <w:t>√</w:t>
            </w:r>
          </w:p>
        </w:tc>
      </w:tr>
      <w:tr w:rsidR="00144AA6" w:rsidRPr="00E77673" w14:paraId="7EDA771B" w14:textId="77777777" w:rsidTr="007D7728">
        <w:trPr>
          <w:trHeight w:val="3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1DCA40A" w14:textId="77777777" w:rsidR="00144AA6" w:rsidRPr="00E77673" w:rsidRDefault="00144AA6" w:rsidP="007D7728">
            <w:pPr>
              <w:jc w:val="both"/>
              <w:rPr>
                <w:rFonts w:cs="Arial"/>
                <w:szCs w:val="22"/>
              </w:rPr>
            </w:pPr>
            <w:r w:rsidRPr="00E77673">
              <w:rPr>
                <w:rFonts w:cs="Arial"/>
                <w:szCs w:val="22"/>
              </w:rPr>
              <w:t>Pete Edwards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88DDBCA" w14:textId="4C1C0BEC" w:rsidR="00144AA6" w:rsidRPr="00E77673" w:rsidRDefault="00144AA6" w:rsidP="007D7728">
            <w:pPr>
              <w:ind w:left="-4" w:firstLine="4"/>
              <w:jc w:val="both"/>
              <w:rPr>
                <w:rFonts w:cs="Arial"/>
                <w:szCs w:val="22"/>
              </w:rPr>
            </w:pPr>
            <w:r w:rsidRPr="00E77673">
              <w:rPr>
                <w:rFonts w:cs="Arial"/>
                <w:szCs w:val="22"/>
              </w:rPr>
              <w:t>Board Member</w:t>
            </w:r>
            <w:r w:rsidR="004242F5">
              <w:rPr>
                <w:rFonts w:cs="Arial"/>
                <w:szCs w:val="22"/>
              </w:rPr>
              <w:t xml:space="preserve">, Vice Chair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535AB27" w14:textId="77777777" w:rsidR="00144AA6" w:rsidRPr="00E77673" w:rsidRDefault="00144AA6" w:rsidP="007D7728">
            <w:pPr>
              <w:jc w:val="both"/>
              <w:rPr>
                <w:rFonts w:cs="Arial"/>
                <w:szCs w:val="22"/>
              </w:rPr>
            </w:pPr>
            <w:r w:rsidRPr="00E77673">
              <w:rPr>
                <w:rFonts w:cs="Arial"/>
                <w:szCs w:val="22"/>
              </w:rPr>
              <w:t>Chair, Ashfield Health and Wellbeing Partnership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6F3B7AE" w14:textId="6B02396B" w:rsidR="00144AA6" w:rsidRPr="00E77673" w:rsidRDefault="004242F5" w:rsidP="007D7728">
            <w:pPr>
              <w:jc w:val="center"/>
              <w:rPr>
                <w:rFonts w:cs="Arial"/>
                <w:szCs w:val="22"/>
              </w:rPr>
            </w:pPr>
            <w:r>
              <w:rPr>
                <w:rFonts w:cs="Arial"/>
                <w:szCs w:val="22"/>
              </w:rPr>
              <w:t>√</w:t>
            </w:r>
          </w:p>
        </w:tc>
      </w:tr>
      <w:tr w:rsidR="00144AA6" w:rsidRPr="00E77673" w14:paraId="1364AD71"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E185267" w14:textId="77777777" w:rsidR="00144AA6" w:rsidRPr="00E77673" w:rsidRDefault="00144AA6" w:rsidP="007D7728">
            <w:pPr>
              <w:tabs>
                <w:tab w:val="left" w:pos="2302"/>
                <w:tab w:val="left" w:pos="2445"/>
                <w:tab w:val="left" w:pos="3437"/>
              </w:tabs>
              <w:jc w:val="both"/>
              <w:rPr>
                <w:rFonts w:cs="Arial"/>
                <w:szCs w:val="22"/>
              </w:rPr>
            </w:pPr>
            <w:r w:rsidRPr="00E77673">
              <w:rPr>
                <w:rFonts w:cs="Arial"/>
                <w:szCs w:val="22"/>
              </w:rPr>
              <w:t xml:space="preserve">Peter Cribb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61DFC2E"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760447B" w14:textId="77777777" w:rsidR="00144AA6" w:rsidRPr="00E77673" w:rsidRDefault="00144AA6" w:rsidP="007D7728">
            <w:pPr>
              <w:jc w:val="both"/>
              <w:rPr>
                <w:rFonts w:cs="Arial"/>
                <w:szCs w:val="22"/>
              </w:rPr>
            </w:pPr>
            <w:r>
              <w:rPr>
                <w:rFonts w:cs="Arial"/>
                <w:szCs w:val="22"/>
              </w:rPr>
              <w:t xml:space="preserve">District Manager, </w:t>
            </w:r>
            <w:r w:rsidRPr="00E77673">
              <w:rPr>
                <w:rFonts w:cs="Arial"/>
                <w:szCs w:val="22"/>
              </w:rPr>
              <w:t>Inspire - Culture, Learning</w:t>
            </w:r>
            <w:r>
              <w:rPr>
                <w:rFonts w:cs="Arial"/>
                <w:szCs w:val="22"/>
              </w:rPr>
              <w:t xml:space="preserve"> and </w:t>
            </w:r>
            <w:r w:rsidRPr="00E77673">
              <w:rPr>
                <w:rFonts w:cs="Arial"/>
                <w:szCs w:val="22"/>
              </w:rPr>
              <w:t>Libraries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32FFF5E" w14:textId="4A9272D4" w:rsidR="00144AA6" w:rsidRPr="00E77673" w:rsidRDefault="00144AA6" w:rsidP="007D7728">
            <w:pPr>
              <w:jc w:val="center"/>
              <w:rPr>
                <w:rFonts w:cs="Arial"/>
                <w:szCs w:val="22"/>
              </w:rPr>
            </w:pPr>
          </w:p>
        </w:tc>
      </w:tr>
      <w:tr w:rsidR="00144AA6" w:rsidRPr="00E77673" w14:paraId="2764F713"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185E77EF" w14:textId="77777777" w:rsidR="00144AA6" w:rsidRPr="00E77673" w:rsidRDefault="00144AA6" w:rsidP="007D7728">
            <w:pPr>
              <w:tabs>
                <w:tab w:val="left" w:pos="2302"/>
                <w:tab w:val="left" w:pos="2445"/>
                <w:tab w:val="left" w:pos="3437"/>
              </w:tabs>
              <w:jc w:val="both"/>
              <w:rPr>
                <w:rFonts w:cs="Arial"/>
                <w:szCs w:val="22"/>
              </w:rPr>
            </w:pPr>
            <w:r w:rsidRPr="00E77673">
              <w:rPr>
                <w:rFonts w:cs="Arial"/>
                <w:szCs w:val="22"/>
              </w:rPr>
              <w:t xml:space="preserve">Peter </w:t>
            </w:r>
            <w:proofErr w:type="spellStart"/>
            <w:r w:rsidRPr="00E77673">
              <w:rPr>
                <w:rFonts w:cs="Arial"/>
                <w:szCs w:val="22"/>
              </w:rPr>
              <w:t>Gaw</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B2BC1EB"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 xml:space="preserve">Sub for Peter Cribb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8BB5A1E" w14:textId="77777777" w:rsidR="00144AA6" w:rsidRPr="00E77673" w:rsidRDefault="00144AA6" w:rsidP="007D7728">
            <w:pPr>
              <w:jc w:val="both"/>
              <w:rPr>
                <w:rFonts w:cs="Arial"/>
                <w:szCs w:val="22"/>
              </w:rPr>
            </w:pPr>
            <w:r>
              <w:rPr>
                <w:rFonts w:cs="Arial"/>
                <w:szCs w:val="22"/>
              </w:rPr>
              <w:t xml:space="preserve">Chief Executive Officer, Inspire –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67D1395" w14:textId="57C82115" w:rsidR="00144AA6" w:rsidRPr="00E77673" w:rsidRDefault="004242F5" w:rsidP="007D7728">
            <w:pPr>
              <w:jc w:val="center"/>
              <w:rPr>
                <w:rFonts w:cs="Arial"/>
                <w:szCs w:val="22"/>
              </w:rPr>
            </w:pPr>
            <w:r>
              <w:rPr>
                <w:rFonts w:cs="Arial"/>
                <w:szCs w:val="22"/>
              </w:rPr>
              <w:t>√</w:t>
            </w:r>
          </w:p>
        </w:tc>
      </w:tr>
      <w:tr w:rsidR="00144AA6" w:rsidRPr="00E77673" w14:paraId="58AE8F48" w14:textId="77777777" w:rsidTr="007D7728">
        <w:trPr>
          <w:trHeight w:val="30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767535D" w14:textId="27DC45C3" w:rsidR="00144AA6" w:rsidRPr="00E77673" w:rsidRDefault="00144AA6" w:rsidP="007D7728">
            <w:pPr>
              <w:tabs>
                <w:tab w:val="left" w:pos="2302"/>
                <w:tab w:val="left" w:pos="2445"/>
                <w:tab w:val="left" w:pos="3437"/>
              </w:tabs>
              <w:jc w:val="both"/>
              <w:rPr>
                <w:rFonts w:cs="Arial"/>
                <w:szCs w:val="22"/>
              </w:rPr>
            </w:pPr>
            <w:r w:rsidRPr="00E77673">
              <w:rPr>
                <w:rFonts w:cs="Arial"/>
                <w:szCs w:val="22"/>
              </w:rPr>
              <w:t>Roy Lewis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1F61139"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57FF638A" w14:textId="77777777" w:rsidR="00144AA6" w:rsidRPr="00E77673" w:rsidRDefault="00144AA6" w:rsidP="007D7728">
            <w:pPr>
              <w:spacing w:line="259" w:lineRule="auto"/>
              <w:rPr>
                <w:rFonts w:cs="Arial"/>
                <w:szCs w:val="22"/>
              </w:rPr>
            </w:pPr>
            <w:r w:rsidRPr="00E77673">
              <w:rPr>
                <w:rFonts w:cs="Arial"/>
                <w:szCs w:val="22"/>
              </w:rPr>
              <w:t xml:space="preserve">KARA (Kirkby Area Residents Association) </w:t>
            </w:r>
          </w:p>
          <w:p w14:paraId="7B9A88F0" w14:textId="77777777" w:rsidR="00144AA6" w:rsidRPr="00E77673" w:rsidRDefault="00144AA6" w:rsidP="007D7728">
            <w:pPr>
              <w:jc w:val="both"/>
              <w:rPr>
                <w:rFonts w:cs="Arial"/>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2844DEE" w14:textId="33A9F86C" w:rsidR="00144AA6" w:rsidRPr="00E77673" w:rsidRDefault="004242F5" w:rsidP="007D7728">
            <w:pPr>
              <w:jc w:val="center"/>
              <w:rPr>
                <w:rFonts w:cs="Arial"/>
                <w:szCs w:val="22"/>
              </w:rPr>
            </w:pPr>
            <w:r>
              <w:rPr>
                <w:rFonts w:cs="Arial"/>
                <w:szCs w:val="22"/>
              </w:rPr>
              <w:t>√</w:t>
            </w:r>
          </w:p>
        </w:tc>
      </w:tr>
      <w:tr w:rsidR="00832E7C" w:rsidRPr="00E77673" w14:paraId="57FA0296" w14:textId="77777777" w:rsidTr="007D7728">
        <w:trPr>
          <w:trHeight w:val="309"/>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CA79DB1" w14:textId="5872949B" w:rsidR="00832E7C" w:rsidRPr="00E77673" w:rsidRDefault="00832E7C" w:rsidP="007D7728">
            <w:pPr>
              <w:tabs>
                <w:tab w:val="left" w:pos="2302"/>
                <w:tab w:val="left" w:pos="2445"/>
                <w:tab w:val="left" w:pos="3437"/>
              </w:tabs>
              <w:jc w:val="both"/>
              <w:rPr>
                <w:rFonts w:cs="Arial"/>
                <w:szCs w:val="22"/>
              </w:rPr>
            </w:pPr>
            <w:r>
              <w:rPr>
                <w:rFonts w:cs="Arial"/>
                <w:szCs w:val="22"/>
              </w:rPr>
              <w:t xml:space="preserve">Ritchie Fox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5599259" w14:textId="7EF20E8D" w:rsidR="00832E7C" w:rsidRPr="00E77673" w:rsidRDefault="00832E7C" w:rsidP="007D7728">
            <w:pPr>
              <w:tabs>
                <w:tab w:val="left" w:pos="2302"/>
                <w:tab w:val="left" w:pos="2445"/>
                <w:tab w:val="left" w:pos="3437"/>
              </w:tabs>
              <w:ind w:left="-4" w:firstLine="4"/>
              <w:jc w:val="both"/>
              <w:rPr>
                <w:rFonts w:cs="Arial"/>
                <w:szCs w:val="22"/>
              </w:rPr>
            </w:pPr>
            <w:r>
              <w:rPr>
                <w:rFonts w:cs="Arial"/>
                <w:szCs w:val="22"/>
              </w:rPr>
              <w:t xml:space="preserve">Substitute for Stewart Nubley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85054B3" w14:textId="3E8D2C15" w:rsidR="00832E7C" w:rsidRPr="00E77673" w:rsidRDefault="00832E7C" w:rsidP="007D7728">
            <w:pPr>
              <w:spacing w:line="259" w:lineRule="auto"/>
              <w:rPr>
                <w:rFonts w:cs="Arial"/>
                <w:szCs w:val="22"/>
              </w:rPr>
            </w:pPr>
            <w:r w:rsidRPr="00E77673">
              <w:rPr>
                <w:rFonts w:cs="Arial"/>
                <w:szCs w:val="22"/>
              </w:rPr>
              <w:t>Ashfield Spartans Boxing Academy</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CCE0DF4" w14:textId="561027CB" w:rsidR="00832E7C" w:rsidRDefault="00832E7C" w:rsidP="007D7728">
            <w:pPr>
              <w:jc w:val="center"/>
              <w:rPr>
                <w:rFonts w:cs="Arial"/>
                <w:szCs w:val="22"/>
              </w:rPr>
            </w:pPr>
          </w:p>
        </w:tc>
      </w:tr>
      <w:tr w:rsidR="00144AA6" w:rsidRPr="00E77673" w14:paraId="38C01235"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3BBBA5AF" w14:textId="77777777" w:rsidR="00144AA6" w:rsidRPr="00E77673" w:rsidRDefault="00144AA6" w:rsidP="007D7728">
            <w:pPr>
              <w:spacing w:line="259" w:lineRule="auto"/>
              <w:rPr>
                <w:rFonts w:cs="Arial"/>
                <w:szCs w:val="22"/>
              </w:rPr>
            </w:pPr>
            <w:r w:rsidRPr="00E77673">
              <w:rPr>
                <w:rFonts w:cs="Arial"/>
                <w:szCs w:val="22"/>
              </w:rPr>
              <w:t xml:space="preserve">Simon Martin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8CFECF6"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 xml:space="preserve">Sub for Dianne Holmes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BC270A9" w14:textId="77777777" w:rsidR="00144AA6" w:rsidRPr="00E77673" w:rsidRDefault="00144AA6" w:rsidP="007D7728">
            <w:pPr>
              <w:jc w:val="both"/>
              <w:rPr>
                <w:rFonts w:cs="Arial"/>
                <w:szCs w:val="22"/>
              </w:rPr>
            </w:pPr>
            <w:r>
              <w:rPr>
                <w:rFonts w:cs="Arial"/>
                <w:szCs w:val="22"/>
              </w:rPr>
              <w:t>Vice Principal, Academy Transformation Trust Further Education (</w:t>
            </w:r>
            <w:r w:rsidRPr="00E77673">
              <w:rPr>
                <w:rFonts w:cs="Arial"/>
                <w:szCs w:val="22"/>
              </w:rPr>
              <w:t>ATTFE</w:t>
            </w:r>
            <w:r>
              <w:rPr>
                <w:rFonts w:cs="Arial"/>
                <w:szCs w:val="22"/>
              </w:rPr>
              <w:t>)</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D68CE52" w14:textId="77777777" w:rsidR="00144AA6" w:rsidRPr="00E77673" w:rsidRDefault="00144AA6" w:rsidP="007D7728">
            <w:pPr>
              <w:jc w:val="center"/>
              <w:rPr>
                <w:rFonts w:cs="Arial"/>
                <w:szCs w:val="22"/>
              </w:rPr>
            </w:pPr>
          </w:p>
        </w:tc>
      </w:tr>
      <w:tr w:rsidR="00144AA6" w:rsidRPr="00E77673" w14:paraId="387CDBBD"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3B873CD1" w14:textId="77777777" w:rsidR="00144AA6" w:rsidRPr="00E77673" w:rsidRDefault="00144AA6" w:rsidP="007D7728">
            <w:pPr>
              <w:spacing w:line="259" w:lineRule="auto"/>
              <w:rPr>
                <w:rFonts w:cs="Arial"/>
                <w:szCs w:val="22"/>
              </w:rPr>
            </w:pPr>
            <w:r w:rsidRPr="00E77673">
              <w:rPr>
                <w:rFonts w:cs="Arial"/>
                <w:szCs w:val="22"/>
              </w:rPr>
              <w:t xml:space="preserve">Stewart Nubley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E34F54B" w14:textId="77777777" w:rsidR="00144AA6" w:rsidRPr="00E77673" w:rsidRDefault="00144AA6" w:rsidP="007D7728">
            <w:pPr>
              <w:tabs>
                <w:tab w:val="left" w:pos="2302"/>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0B31024" w14:textId="569FC22D" w:rsidR="00144AA6" w:rsidRPr="00E77673" w:rsidRDefault="00832E7C" w:rsidP="007D7728">
            <w:pPr>
              <w:jc w:val="both"/>
              <w:rPr>
                <w:rFonts w:cs="Arial"/>
                <w:szCs w:val="22"/>
              </w:rPr>
            </w:pPr>
            <w:r w:rsidRPr="00E77673">
              <w:rPr>
                <w:rFonts w:cs="Arial"/>
                <w:szCs w:val="22"/>
              </w:rPr>
              <w:t>Ashfield Spartans Boxing Academy</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07F235F" w14:textId="1AAC2040" w:rsidR="00144AA6" w:rsidRPr="00E77673" w:rsidRDefault="004242F5" w:rsidP="007D7728">
            <w:pPr>
              <w:jc w:val="center"/>
              <w:rPr>
                <w:rFonts w:cs="Arial"/>
                <w:szCs w:val="22"/>
              </w:rPr>
            </w:pPr>
            <w:r>
              <w:rPr>
                <w:rFonts w:cs="Arial"/>
                <w:szCs w:val="22"/>
              </w:rPr>
              <w:t>√</w:t>
            </w:r>
          </w:p>
        </w:tc>
      </w:tr>
      <w:tr w:rsidR="00144AA6" w:rsidRPr="00E77673" w14:paraId="099265C0"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906AE8A" w14:textId="77777777" w:rsidR="00144AA6" w:rsidRPr="00E77673" w:rsidRDefault="00144AA6" w:rsidP="007D7728">
            <w:pPr>
              <w:tabs>
                <w:tab w:val="left" w:pos="2445"/>
                <w:tab w:val="left" w:pos="3437"/>
              </w:tabs>
              <w:jc w:val="both"/>
              <w:rPr>
                <w:rFonts w:cs="Arial"/>
                <w:szCs w:val="22"/>
              </w:rPr>
            </w:pPr>
            <w:r w:rsidRPr="00E77673">
              <w:rPr>
                <w:rFonts w:cs="Arial"/>
                <w:szCs w:val="22"/>
              </w:rPr>
              <w:t>Teresa Jackson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062A58D" w14:textId="77777777" w:rsidR="00144AA6" w:rsidRPr="00E77673" w:rsidRDefault="00144AA6" w:rsidP="007D7728">
            <w:pPr>
              <w:tabs>
                <w:tab w:val="left" w:pos="2445"/>
                <w:tab w:val="left" w:pos="3437"/>
              </w:tabs>
              <w:ind w:left="-4" w:firstLine="4"/>
              <w:jc w:val="both"/>
              <w:rPr>
                <w:rFonts w:cs="Arial"/>
                <w:szCs w:val="22"/>
              </w:rPr>
            </w:pPr>
            <w:r w:rsidRPr="00E77673">
              <w:rPr>
                <w:rFonts w:cs="Arial"/>
                <w:szCs w:val="22"/>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375B54A" w14:textId="77777777" w:rsidR="00144AA6" w:rsidRPr="00E77673" w:rsidRDefault="00144AA6" w:rsidP="007D7728">
            <w:pPr>
              <w:tabs>
                <w:tab w:val="left" w:pos="2445"/>
                <w:tab w:val="left" w:pos="3437"/>
              </w:tabs>
              <w:ind w:left="-4" w:firstLine="4"/>
              <w:jc w:val="both"/>
              <w:rPr>
                <w:rFonts w:cs="Arial"/>
                <w:szCs w:val="22"/>
              </w:rPr>
            </w:pPr>
            <w:r>
              <w:rPr>
                <w:rFonts w:cs="Arial"/>
                <w:szCs w:val="22"/>
              </w:rPr>
              <w:t xml:space="preserve">Trustee, </w:t>
            </w:r>
            <w:r w:rsidRPr="00E77673">
              <w:rPr>
                <w:rFonts w:cs="Arial"/>
                <w:szCs w:val="22"/>
              </w:rPr>
              <w:t>Ashfield Voluntary Action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5B8B206" w14:textId="585E08FF" w:rsidR="00144AA6" w:rsidRPr="00E77673" w:rsidRDefault="004242F5" w:rsidP="007D7728">
            <w:pPr>
              <w:tabs>
                <w:tab w:val="left" w:pos="2445"/>
                <w:tab w:val="left" w:pos="3437"/>
              </w:tabs>
              <w:jc w:val="center"/>
              <w:rPr>
                <w:rFonts w:cs="Arial"/>
                <w:szCs w:val="22"/>
              </w:rPr>
            </w:pPr>
            <w:r>
              <w:rPr>
                <w:rFonts w:cs="Arial"/>
                <w:szCs w:val="22"/>
              </w:rPr>
              <w:t>√</w:t>
            </w:r>
          </w:p>
        </w:tc>
      </w:tr>
      <w:tr w:rsidR="00144AA6" w:rsidRPr="00E77673" w14:paraId="3A3DA9EE" w14:textId="77777777" w:rsidTr="007D7728">
        <w:tc>
          <w:tcPr>
            <w:tcW w:w="2509" w:type="dxa"/>
            <w:tcBorders>
              <w:top w:val="single" w:sz="4" w:space="0" w:color="auto"/>
              <w:left w:val="single" w:sz="4" w:space="0" w:color="auto"/>
              <w:bottom w:val="single" w:sz="4" w:space="0" w:color="auto"/>
              <w:right w:val="single" w:sz="4" w:space="0" w:color="auto"/>
            </w:tcBorders>
            <w:shd w:val="clear" w:color="auto" w:fill="auto"/>
          </w:tcPr>
          <w:p w14:paraId="50563ADC" w14:textId="77777777" w:rsidR="00144AA6" w:rsidRPr="00E77673" w:rsidRDefault="00144AA6" w:rsidP="007D7728">
            <w:pPr>
              <w:tabs>
                <w:tab w:val="left" w:pos="2445"/>
                <w:tab w:val="left" w:pos="3437"/>
              </w:tabs>
              <w:jc w:val="both"/>
              <w:rPr>
                <w:rFonts w:cs="Arial"/>
                <w:szCs w:val="22"/>
              </w:rPr>
            </w:pPr>
            <w:r>
              <w:rPr>
                <w:rFonts w:cs="Arial"/>
                <w:szCs w:val="22"/>
              </w:rPr>
              <w:t xml:space="preserve">Toby Metcalf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71CE809" w14:textId="77777777" w:rsidR="00144AA6" w:rsidRPr="00E77673" w:rsidRDefault="00144AA6" w:rsidP="007D7728">
            <w:pPr>
              <w:tabs>
                <w:tab w:val="left" w:pos="2445"/>
                <w:tab w:val="left" w:pos="3437"/>
              </w:tabs>
              <w:ind w:left="-4" w:firstLine="4"/>
              <w:jc w:val="both"/>
              <w:rPr>
                <w:rFonts w:cs="Arial"/>
                <w:szCs w:val="22"/>
              </w:rPr>
            </w:pPr>
            <w:r>
              <w:rPr>
                <w:rFonts w:cs="Arial"/>
                <w:szCs w:val="22"/>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AFE5A24" w14:textId="77777777" w:rsidR="00144AA6" w:rsidRPr="00E77673" w:rsidRDefault="00144AA6" w:rsidP="007D7728">
            <w:pPr>
              <w:spacing w:line="259" w:lineRule="auto"/>
              <w:rPr>
                <w:rFonts w:cs="Arial"/>
                <w:szCs w:val="22"/>
              </w:rPr>
            </w:pPr>
            <w:r w:rsidRPr="00E77673">
              <w:rPr>
                <w:rFonts w:cs="Arial"/>
                <w:szCs w:val="22"/>
              </w:rPr>
              <w:t xml:space="preserve">KARA (Kirkby Area Residents Association) </w:t>
            </w:r>
          </w:p>
          <w:p w14:paraId="1AD4EBC0" w14:textId="77777777" w:rsidR="00144AA6" w:rsidRPr="00E77673" w:rsidRDefault="00144AA6" w:rsidP="007D7728">
            <w:pPr>
              <w:tabs>
                <w:tab w:val="left" w:pos="2445"/>
                <w:tab w:val="left" w:pos="3437"/>
              </w:tabs>
              <w:jc w:val="both"/>
              <w:rPr>
                <w:rFonts w:cs="Arial"/>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564E1F7" w14:textId="01C35771" w:rsidR="00144AA6" w:rsidRPr="00E77673" w:rsidRDefault="00144AA6" w:rsidP="007D7728">
            <w:pPr>
              <w:tabs>
                <w:tab w:val="left" w:pos="2445"/>
                <w:tab w:val="left" w:pos="3437"/>
              </w:tabs>
              <w:jc w:val="center"/>
              <w:rPr>
                <w:rFonts w:cs="Arial"/>
                <w:szCs w:val="22"/>
              </w:rPr>
            </w:pPr>
          </w:p>
        </w:tc>
      </w:tr>
      <w:tr w:rsidR="00144AA6" w:rsidRPr="00E77673" w14:paraId="2106D9FE"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6AACEA32" w14:textId="77777777" w:rsidR="00144AA6" w:rsidRPr="00E77673" w:rsidRDefault="00144AA6" w:rsidP="007D7728">
            <w:pPr>
              <w:jc w:val="both"/>
              <w:rPr>
                <w:rFonts w:cs="Arial"/>
                <w:szCs w:val="22"/>
              </w:rPr>
            </w:pPr>
            <w:r w:rsidRPr="00E77673">
              <w:rPr>
                <w:rFonts w:cs="Arial"/>
                <w:szCs w:val="22"/>
              </w:rPr>
              <w:t>Andrea Stone</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6A17F19" w14:textId="77777777" w:rsidR="00144AA6" w:rsidRPr="00E77673" w:rsidRDefault="00144AA6" w:rsidP="007D7728">
            <w:pPr>
              <w:ind w:left="-4" w:firstLine="4"/>
              <w:jc w:val="both"/>
              <w:rPr>
                <w:rFonts w:cs="Arial"/>
                <w:szCs w:val="22"/>
              </w:rPr>
            </w:pPr>
            <w:r w:rsidRPr="00E77673">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C958A04" w14:textId="77777777" w:rsidR="00144AA6" w:rsidRPr="00E77673" w:rsidRDefault="00144AA6" w:rsidP="007D7728">
            <w:pPr>
              <w:jc w:val="both"/>
              <w:rPr>
                <w:rFonts w:cs="Arial"/>
                <w:szCs w:val="22"/>
              </w:rPr>
            </w:pPr>
            <w:r w:rsidRPr="00E77673">
              <w:rPr>
                <w:rFonts w:cs="Arial"/>
                <w:szCs w:val="22"/>
              </w:rPr>
              <w:t>Wellbeing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FDCB48A" w14:textId="2A8BFEFF" w:rsidR="00144AA6" w:rsidRPr="00E77673" w:rsidRDefault="004242F5" w:rsidP="007D7728">
            <w:pPr>
              <w:jc w:val="center"/>
              <w:rPr>
                <w:rFonts w:cs="Arial"/>
                <w:szCs w:val="22"/>
              </w:rPr>
            </w:pPr>
            <w:r>
              <w:rPr>
                <w:rFonts w:cs="Arial"/>
                <w:szCs w:val="22"/>
              </w:rPr>
              <w:t>√</w:t>
            </w:r>
          </w:p>
        </w:tc>
      </w:tr>
      <w:tr w:rsidR="00144AA6" w:rsidRPr="00E77673" w14:paraId="426E8D0E"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EE5A02B" w14:textId="77777777" w:rsidR="00144AA6" w:rsidRPr="00E77673" w:rsidRDefault="00144AA6" w:rsidP="007D7728">
            <w:pPr>
              <w:jc w:val="both"/>
              <w:rPr>
                <w:rFonts w:cs="Arial"/>
                <w:szCs w:val="22"/>
              </w:rPr>
            </w:pPr>
            <w:r w:rsidRPr="00E77673">
              <w:rPr>
                <w:rFonts w:cs="Arial"/>
                <w:szCs w:val="22"/>
              </w:rPr>
              <w:t>Christine Sarris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A3E629E" w14:textId="77777777" w:rsidR="00144AA6" w:rsidRPr="00E77673" w:rsidRDefault="00144AA6" w:rsidP="007D7728">
            <w:pPr>
              <w:ind w:left="-4" w:firstLine="4"/>
              <w:jc w:val="both"/>
              <w:rPr>
                <w:rFonts w:cs="Arial"/>
                <w:szCs w:val="22"/>
              </w:rPr>
            </w:pPr>
            <w:r w:rsidRPr="00E77673">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65A2ECC" w14:textId="77777777" w:rsidR="00144AA6" w:rsidRPr="00E77673" w:rsidRDefault="00144AA6" w:rsidP="007D7728">
            <w:pPr>
              <w:pStyle w:val="Default"/>
              <w:jc w:val="both"/>
              <w:rPr>
                <w:sz w:val="22"/>
                <w:szCs w:val="22"/>
              </w:rPr>
            </w:pPr>
            <w:r w:rsidRPr="00E77673">
              <w:rPr>
                <w:sz w:val="22"/>
                <w:szCs w:val="22"/>
              </w:rPr>
              <w:t xml:space="preserve">Assistant Director – Planning and Regulatory Services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CC23B6C" w14:textId="57C246BD" w:rsidR="00144AA6" w:rsidRPr="00E77673" w:rsidRDefault="004242F5" w:rsidP="007D7728">
            <w:pPr>
              <w:jc w:val="center"/>
              <w:rPr>
                <w:rFonts w:cs="Arial"/>
                <w:szCs w:val="22"/>
              </w:rPr>
            </w:pPr>
            <w:r>
              <w:rPr>
                <w:rFonts w:cs="Arial"/>
                <w:szCs w:val="22"/>
              </w:rPr>
              <w:t>√</w:t>
            </w:r>
          </w:p>
        </w:tc>
      </w:tr>
      <w:tr w:rsidR="00144AA6" w:rsidRPr="00E77673" w14:paraId="243317C5"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26261E71" w14:textId="77777777" w:rsidR="00144AA6" w:rsidRPr="00E77673" w:rsidRDefault="00144AA6" w:rsidP="007D7728">
            <w:pPr>
              <w:jc w:val="both"/>
              <w:rPr>
                <w:rFonts w:cs="Arial"/>
                <w:szCs w:val="22"/>
              </w:rPr>
            </w:pPr>
            <w:r w:rsidRPr="00E77673">
              <w:rPr>
                <w:rFonts w:cs="Arial"/>
                <w:szCs w:val="22"/>
              </w:rPr>
              <w:t>Hollie Maxwell-Smith</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1F6A8C0D" w14:textId="77777777" w:rsidR="00144AA6" w:rsidRPr="00E77673" w:rsidRDefault="00144AA6" w:rsidP="007D7728">
            <w:pPr>
              <w:ind w:left="-4" w:firstLine="4"/>
              <w:jc w:val="both"/>
              <w:rPr>
                <w:rFonts w:cs="Arial"/>
                <w:szCs w:val="22"/>
              </w:rPr>
            </w:pPr>
            <w:r w:rsidRPr="00E77673">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558B8EA3" w14:textId="77777777" w:rsidR="00144AA6" w:rsidRPr="00E77673" w:rsidRDefault="00144AA6" w:rsidP="007D7728">
            <w:pPr>
              <w:pStyle w:val="Default"/>
              <w:jc w:val="both"/>
              <w:rPr>
                <w:sz w:val="22"/>
                <w:szCs w:val="22"/>
              </w:rPr>
            </w:pPr>
            <w:r w:rsidRPr="00E77673">
              <w:rPr>
                <w:sz w:val="22"/>
                <w:szCs w:val="22"/>
              </w:rPr>
              <w:t xml:space="preserve">Discover Ashfield Lead,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5EBDABB" w14:textId="5320B326" w:rsidR="00144AA6" w:rsidRPr="00E77673" w:rsidRDefault="004242F5" w:rsidP="007D7728">
            <w:pPr>
              <w:jc w:val="center"/>
              <w:rPr>
                <w:rFonts w:cs="Arial"/>
                <w:szCs w:val="22"/>
              </w:rPr>
            </w:pPr>
            <w:r>
              <w:rPr>
                <w:rFonts w:cs="Arial"/>
                <w:szCs w:val="22"/>
              </w:rPr>
              <w:t>√</w:t>
            </w:r>
          </w:p>
        </w:tc>
      </w:tr>
      <w:tr w:rsidR="00144AA6" w:rsidRPr="00E77673" w14:paraId="5C39B9D3"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5723A041" w14:textId="77777777" w:rsidR="00144AA6" w:rsidRPr="00E77673" w:rsidRDefault="00144AA6" w:rsidP="007D7728">
            <w:pPr>
              <w:jc w:val="both"/>
              <w:rPr>
                <w:rFonts w:cs="Arial"/>
                <w:szCs w:val="22"/>
              </w:rPr>
            </w:pPr>
            <w:r w:rsidRPr="00E77673">
              <w:rPr>
                <w:rFonts w:cs="Arial"/>
                <w:szCs w:val="22"/>
              </w:rPr>
              <w:t xml:space="preserve">Tracey Bird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CC7C697" w14:textId="77777777" w:rsidR="00144AA6" w:rsidRPr="00E77673" w:rsidRDefault="00144AA6" w:rsidP="007D7728">
            <w:pPr>
              <w:ind w:left="-4" w:firstLine="4"/>
              <w:jc w:val="both"/>
              <w:rPr>
                <w:rFonts w:cs="Arial"/>
                <w:szCs w:val="22"/>
              </w:rPr>
            </w:pPr>
            <w:r w:rsidRPr="00E77673">
              <w:rPr>
                <w:rFonts w:cs="Arial"/>
                <w:szCs w:val="22"/>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671A54B0" w14:textId="77777777" w:rsidR="00144AA6" w:rsidRPr="00E77673" w:rsidRDefault="00144AA6" w:rsidP="007D7728">
            <w:pPr>
              <w:jc w:val="both"/>
              <w:rPr>
                <w:rFonts w:cs="Arial"/>
                <w:szCs w:val="22"/>
              </w:rPr>
            </w:pPr>
            <w:r w:rsidRPr="00E77673">
              <w:rPr>
                <w:rFonts w:cs="Arial"/>
                <w:szCs w:val="22"/>
              </w:rPr>
              <w:t xml:space="preserve">Wellbeing Officer –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82FC8DD" w14:textId="4CA20999" w:rsidR="00144AA6" w:rsidRPr="00E77673" w:rsidRDefault="00144AA6" w:rsidP="007D7728">
            <w:pPr>
              <w:jc w:val="center"/>
              <w:rPr>
                <w:rFonts w:cs="Arial"/>
                <w:szCs w:val="22"/>
              </w:rPr>
            </w:pPr>
          </w:p>
        </w:tc>
      </w:tr>
      <w:tr w:rsidR="00144AA6" w:rsidRPr="00E77673" w14:paraId="14520648"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2D9AB117" w14:textId="77777777" w:rsidR="00144AA6" w:rsidRPr="00E77673" w:rsidRDefault="00144AA6" w:rsidP="007D7728">
            <w:pPr>
              <w:jc w:val="both"/>
              <w:rPr>
                <w:rFonts w:cs="Arial"/>
                <w:szCs w:val="22"/>
              </w:rPr>
            </w:pPr>
            <w:r w:rsidRPr="00E77673">
              <w:rPr>
                <w:rFonts w:cs="Arial"/>
                <w:szCs w:val="22"/>
              </w:rPr>
              <w:t xml:space="preserve">John Bennett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88863D" w14:textId="77777777" w:rsidR="00144AA6" w:rsidRPr="00E77673" w:rsidRDefault="00144AA6" w:rsidP="007D7728">
            <w:pPr>
              <w:ind w:left="-4" w:firstLine="4"/>
              <w:jc w:val="both"/>
              <w:rPr>
                <w:rFonts w:cs="Arial"/>
                <w:szCs w:val="22"/>
              </w:rPr>
            </w:pPr>
            <w:r w:rsidRPr="00E77673">
              <w:rPr>
                <w:rFonts w:cs="Arial"/>
                <w:szCs w:val="22"/>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6A92A58E" w14:textId="77777777" w:rsidR="00144AA6" w:rsidRPr="00E77673" w:rsidRDefault="00144AA6" w:rsidP="007D7728">
            <w:pPr>
              <w:jc w:val="both"/>
              <w:rPr>
                <w:rFonts w:cs="Arial"/>
                <w:szCs w:val="22"/>
              </w:rPr>
            </w:pPr>
            <w:r w:rsidRPr="00E77673">
              <w:rPr>
                <w:rFonts w:cs="Arial"/>
                <w:szCs w:val="22"/>
              </w:rPr>
              <w:t xml:space="preserve">Executive Director,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6E618CC" w14:textId="3DA8DC2B" w:rsidR="00144AA6" w:rsidRPr="00E77673" w:rsidRDefault="00144AA6" w:rsidP="007D7728">
            <w:pPr>
              <w:jc w:val="center"/>
              <w:rPr>
                <w:rFonts w:cs="Arial"/>
                <w:szCs w:val="22"/>
              </w:rPr>
            </w:pPr>
          </w:p>
        </w:tc>
      </w:tr>
      <w:tr w:rsidR="00144AA6" w:rsidRPr="00E77673" w14:paraId="144E0413" w14:textId="77777777" w:rsidTr="007D7728">
        <w:trPr>
          <w:trHeight w:val="464"/>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5233BDCF" w14:textId="77777777" w:rsidR="00144AA6" w:rsidRPr="00E77673" w:rsidRDefault="00144AA6" w:rsidP="007D7728">
            <w:pPr>
              <w:jc w:val="both"/>
              <w:rPr>
                <w:rFonts w:cs="Arial"/>
                <w:szCs w:val="22"/>
              </w:rPr>
            </w:pPr>
            <w:r w:rsidRPr="00E77673">
              <w:rPr>
                <w:rFonts w:cs="Arial"/>
                <w:szCs w:val="22"/>
              </w:rPr>
              <w:t>Paul Crawford</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26059FCB" w14:textId="77777777" w:rsidR="00144AA6" w:rsidRPr="00E77673" w:rsidRDefault="00144AA6" w:rsidP="007D7728">
            <w:pPr>
              <w:ind w:left="-4" w:firstLine="4"/>
              <w:jc w:val="both"/>
              <w:rPr>
                <w:rFonts w:cs="Arial"/>
                <w:szCs w:val="22"/>
              </w:rPr>
            </w:pPr>
            <w:r w:rsidRPr="00E77673">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40CFF04F" w14:textId="77777777" w:rsidR="00144AA6" w:rsidRPr="00E77673" w:rsidRDefault="00144AA6" w:rsidP="007D7728">
            <w:pPr>
              <w:jc w:val="both"/>
              <w:rPr>
                <w:rFonts w:cs="Arial"/>
                <w:szCs w:val="22"/>
              </w:rPr>
            </w:pPr>
            <w:r w:rsidRPr="00E77673">
              <w:rPr>
                <w:rFonts w:cs="Arial"/>
                <w:szCs w:val="22"/>
              </w:rPr>
              <w:t>Investment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442DE12" w14:textId="2885A7A0" w:rsidR="00144AA6" w:rsidRPr="00E77673" w:rsidRDefault="004242F5" w:rsidP="007D7728">
            <w:pPr>
              <w:jc w:val="center"/>
              <w:rPr>
                <w:rFonts w:cs="Arial"/>
                <w:szCs w:val="22"/>
              </w:rPr>
            </w:pPr>
            <w:r>
              <w:rPr>
                <w:rFonts w:cs="Arial"/>
                <w:szCs w:val="22"/>
              </w:rPr>
              <w:t>√</w:t>
            </w:r>
          </w:p>
        </w:tc>
      </w:tr>
      <w:tr w:rsidR="00144AA6" w:rsidRPr="00E77673" w14:paraId="2ED050B4" w14:textId="77777777" w:rsidTr="007D7728">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0FFF14D6" w14:textId="77777777" w:rsidR="00144AA6" w:rsidRPr="00E77673" w:rsidRDefault="00144AA6" w:rsidP="007D7728">
            <w:pPr>
              <w:jc w:val="both"/>
              <w:rPr>
                <w:rFonts w:cs="Arial"/>
                <w:szCs w:val="22"/>
              </w:rPr>
            </w:pPr>
            <w:r w:rsidRPr="00E77673">
              <w:rPr>
                <w:rFonts w:cs="Arial"/>
                <w:szCs w:val="22"/>
              </w:rPr>
              <w:t>Sarah Daniel</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CF179B" w14:textId="77777777" w:rsidR="00144AA6" w:rsidRPr="00E77673" w:rsidRDefault="00144AA6" w:rsidP="007D7728">
            <w:pPr>
              <w:ind w:left="-4" w:firstLine="4"/>
              <w:jc w:val="both"/>
              <w:rPr>
                <w:rFonts w:cs="Arial"/>
                <w:szCs w:val="22"/>
              </w:rPr>
            </w:pPr>
            <w:r w:rsidRPr="00E77673">
              <w:rPr>
                <w:rFonts w:cs="Arial"/>
                <w:szCs w:val="22"/>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6EC9622F" w14:textId="77777777" w:rsidR="00144AA6" w:rsidRPr="00E77673" w:rsidRDefault="00144AA6" w:rsidP="007D7728">
            <w:pPr>
              <w:jc w:val="both"/>
              <w:rPr>
                <w:rFonts w:cs="Arial"/>
                <w:szCs w:val="22"/>
              </w:rPr>
            </w:pPr>
            <w:r w:rsidRPr="00E77673">
              <w:rPr>
                <w:rFonts w:cs="Arial"/>
                <w:szCs w:val="22"/>
              </w:rPr>
              <w:t>Assistant Director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EC88CDA" w14:textId="2A7C7167" w:rsidR="00144AA6" w:rsidRPr="00E77673" w:rsidRDefault="004242F5" w:rsidP="007D7728">
            <w:pPr>
              <w:jc w:val="center"/>
              <w:rPr>
                <w:rFonts w:cs="Arial"/>
                <w:szCs w:val="22"/>
              </w:rPr>
            </w:pPr>
            <w:r>
              <w:rPr>
                <w:rFonts w:cs="Arial"/>
                <w:szCs w:val="22"/>
              </w:rPr>
              <w:t>√</w:t>
            </w:r>
          </w:p>
        </w:tc>
      </w:tr>
      <w:bookmarkEnd w:id="0"/>
    </w:tbl>
    <w:p w14:paraId="63522185" w14:textId="27D2D4F7" w:rsidR="00A919F6" w:rsidRPr="004A35E5" w:rsidRDefault="00A919F6" w:rsidP="004A35E5">
      <w:pPr>
        <w:rPr>
          <w:rFonts w:cs="Arial"/>
          <w:sz w:val="24"/>
          <w:szCs w:val="24"/>
        </w:rPr>
        <w:sectPr w:rsidR="00A919F6" w:rsidRPr="004A35E5" w:rsidSect="006568B2">
          <w:footerReference w:type="default" r:id="rId12"/>
          <w:pgSz w:w="11906" w:h="16838"/>
          <w:pgMar w:top="851" w:right="1134" w:bottom="851" w:left="1134" w:header="567" w:footer="0" w:gutter="0"/>
          <w:pgNumType w:start="1"/>
          <w:cols w:space="720"/>
          <w:docGrid w:linePitch="299"/>
        </w:sectPr>
      </w:pPr>
    </w:p>
    <w:tbl>
      <w:tblPr>
        <w:tblStyle w:val="TableGrid"/>
        <w:tblpPr w:leftFromText="180" w:rightFromText="180" w:vertAnchor="text" w:horzAnchor="margin" w:tblpXSpec="center" w:tblpY="1"/>
        <w:tblW w:w="10343" w:type="dxa"/>
        <w:tblLayout w:type="fixed"/>
        <w:tblLook w:val="01E0" w:firstRow="1" w:lastRow="1" w:firstColumn="1" w:lastColumn="1" w:noHBand="0" w:noVBand="0"/>
      </w:tblPr>
      <w:tblGrid>
        <w:gridCol w:w="1129"/>
        <w:gridCol w:w="9214"/>
      </w:tblGrid>
      <w:tr w:rsidR="004058D2" w:rsidRPr="00311130" w14:paraId="6525FD90" w14:textId="77777777" w:rsidTr="00740E68">
        <w:trPr>
          <w:trHeight w:val="699"/>
        </w:trPr>
        <w:tc>
          <w:tcPr>
            <w:tcW w:w="1129" w:type="dxa"/>
          </w:tcPr>
          <w:p w14:paraId="04FE4C37" w14:textId="77777777" w:rsidR="004058D2" w:rsidRPr="00311130" w:rsidRDefault="004058D2" w:rsidP="00B2744F">
            <w:pPr>
              <w:pStyle w:val="NoSpacing"/>
              <w:jc w:val="center"/>
              <w:rPr>
                <w:rFonts w:cs="Arial"/>
                <w:b/>
                <w:bCs/>
                <w:color w:val="FFFFFF" w:themeColor="background1"/>
                <w:sz w:val="24"/>
                <w:szCs w:val="24"/>
              </w:rPr>
            </w:pPr>
            <w:r w:rsidRPr="00311130">
              <w:rPr>
                <w:rFonts w:cs="Arial"/>
                <w:b/>
                <w:bCs/>
                <w:color w:val="000000" w:themeColor="text1"/>
                <w:sz w:val="24"/>
                <w:szCs w:val="24"/>
              </w:rPr>
              <w:t>Agenda Item</w:t>
            </w:r>
          </w:p>
        </w:tc>
        <w:tc>
          <w:tcPr>
            <w:tcW w:w="9214" w:type="dxa"/>
          </w:tcPr>
          <w:p w14:paraId="6B98EF6C" w14:textId="03BE348F" w:rsidR="004058D2" w:rsidRPr="00311130" w:rsidRDefault="004058D2" w:rsidP="00B2744F">
            <w:pPr>
              <w:pStyle w:val="NoSpacing"/>
              <w:jc w:val="center"/>
              <w:rPr>
                <w:rFonts w:cs="Arial"/>
                <w:b/>
                <w:sz w:val="24"/>
                <w:szCs w:val="24"/>
              </w:rPr>
            </w:pPr>
          </w:p>
        </w:tc>
      </w:tr>
      <w:tr w:rsidR="005C28B6" w:rsidRPr="00311130" w14:paraId="5D1F0D4C" w14:textId="77777777" w:rsidTr="00740E68">
        <w:trPr>
          <w:trHeight w:val="275"/>
        </w:trPr>
        <w:tc>
          <w:tcPr>
            <w:tcW w:w="1129" w:type="dxa"/>
          </w:tcPr>
          <w:p w14:paraId="7D7D7CE9" w14:textId="0A57E132" w:rsidR="005C28B6" w:rsidRPr="002D0FEA" w:rsidRDefault="005C28B6" w:rsidP="00B2744F">
            <w:pPr>
              <w:pStyle w:val="NoSpacing"/>
              <w:jc w:val="center"/>
              <w:rPr>
                <w:rFonts w:cs="Arial"/>
                <w:b/>
                <w:color w:val="000000" w:themeColor="text1"/>
                <w:sz w:val="24"/>
                <w:szCs w:val="24"/>
              </w:rPr>
            </w:pPr>
            <w:r w:rsidRPr="002D0FEA">
              <w:rPr>
                <w:rFonts w:cs="Arial"/>
                <w:b/>
                <w:color w:val="000000" w:themeColor="text1"/>
                <w:sz w:val="24"/>
                <w:szCs w:val="24"/>
              </w:rPr>
              <w:t>1</w:t>
            </w:r>
          </w:p>
        </w:tc>
        <w:tc>
          <w:tcPr>
            <w:tcW w:w="9214" w:type="dxa"/>
          </w:tcPr>
          <w:p w14:paraId="4A4F3E8A" w14:textId="1E35E4BD" w:rsidR="005C28B6" w:rsidRPr="00AF7097" w:rsidRDefault="005C28B6" w:rsidP="00B2744F">
            <w:pPr>
              <w:pStyle w:val="NoSpacing"/>
              <w:rPr>
                <w:rFonts w:cs="Arial"/>
                <w:b/>
                <w:color w:val="000000" w:themeColor="text1"/>
                <w:sz w:val="24"/>
                <w:szCs w:val="24"/>
              </w:rPr>
            </w:pPr>
            <w:r w:rsidRPr="00AF7097">
              <w:rPr>
                <w:rFonts w:cs="Arial"/>
                <w:b/>
                <w:color w:val="000000" w:themeColor="text1"/>
                <w:sz w:val="24"/>
                <w:szCs w:val="24"/>
              </w:rPr>
              <w:t>Welcome</w:t>
            </w:r>
            <w:r w:rsidR="00965816" w:rsidRPr="00AF7097">
              <w:rPr>
                <w:rFonts w:cs="Arial"/>
                <w:b/>
                <w:color w:val="000000" w:themeColor="text1"/>
                <w:sz w:val="24"/>
                <w:szCs w:val="24"/>
              </w:rPr>
              <w:t xml:space="preserve"> </w:t>
            </w:r>
            <w:r w:rsidRPr="00AF7097">
              <w:rPr>
                <w:rFonts w:cs="Arial"/>
                <w:b/>
                <w:color w:val="000000" w:themeColor="text1"/>
                <w:sz w:val="24"/>
                <w:szCs w:val="24"/>
              </w:rPr>
              <w:t>/</w:t>
            </w:r>
            <w:r w:rsidR="00965816" w:rsidRPr="00AF7097">
              <w:rPr>
                <w:rFonts w:cs="Arial"/>
                <w:b/>
                <w:color w:val="000000" w:themeColor="text1"/>
                <w:sz w:val="24"/>
                <w:szCs w:val="24"/>
              </w:rPr>
              <w:t xml:space="preserve"> </w:t>
            </w:r>
            <w:r w:rsidRPr="00AF7097">
              <w:rPr>
                <w:rFonts w:cs="Arial"/>
                <w:b/>
                <w:color w:val="000000" w:themeColor="text1"/>
                <w:sz w:val="24"/>
                <w:szCs w:val="24"/>
              </w:rPr>
              <w:t>Introductions</w:t>
            </w:r>
            <w:r w:rsidR="00965816" w:rsidRPr="00AF7097">
              <w:rPr>
                <w:rFonts w:cs="Arial"/>
                <w:b/>
                <w:color w:val="000000" w:themeColor="text1"/>
                <w:sz w:val="24"/>
                <w:szCs w:val="24"/>
              </w:rPr>
              <w:t xml:space="preserve"> </w:t>
            </w:r>
            <w:r w:rsidRPr="00AF7097">
              <w:rPr>
                <w:rFonts w:cs="Arial"/>
                <w:b/>
                <w:color w:val="000000" w:themeColor="text1"/>
                <w:sz w:val="24"/>
                <w:szCs w:val="24"/>
              </w:rPr>
              <w:t>/</w:t>
            </w:r>
            <w:r w:rsidR="00965816" w:rsidRPr="00AF7097">
              <w:rPr>
                <w:rFonts w:cs="Arial"/>
                <w:b/>
                <w:color w:val="000000" w:themeColor="text1"/>
                <w:sz w:val="24"/>
                <w:szCs w:val="24"/>
              </w:rPr>
              <w:t xml:space="preserve"> </w:t>
            </w:r>
            <w:r w:rsidRPr="00AF7097">
              <w:rPr>
                <w:rFonts w:cs="Arial"/>
                <w:b/>
                <w:color w:val="000000" w:themeColor="text1"/>
                <w:sz w:val="24"/>
                <w:szCs w:val="24"/>
              </w:rPr>
              <w:t>Apologies</w:t>
            </w:r>
          </w:p>
        </w:tc>
      </w:tr>
      <w:tr w:rsidR="002560F5" w:rsidRPr="00311130" w14:paraId="0B43CD56" w14:textId="77777777" w:rsidTr="00740E68">
        <w:trPr>
          <w:trHeight w:val="270"/>
        </w:trPr>
        <w:tc>
          <w:tcPr>
            <w:tcW w:w="1129" w:type="dxa"/>
          </w:tcPr>
          <w:p w14:paraId="2AE37C5C" w14:textId="77777777" w:rsidR="002560F5" w:rsidRPr="00311130" w:rsidRDefault="002560F5" w:rsidP="00B2744F">
            <w:pPr>
              <w:pStyle w:val="NoSpacing"/>
              <w:jc w:val="center"/>
              <w:rPr>
                <w:rFonts w:cs="Arial"/>
                <w:color w:val="FFFFFF" w:themeColor="background1"/>
                <w:sz w:val="24"/>
                <w:szCs w:val="24"/>
              </w:rPr>
            </w:pPr>
          </w:p>
        </w:tc>
        <w:tc>
          <w:tcPr>
            <w:tcW w:w="9214" w:type="dxa"/>
          </w:tcPr>
          <w:p w14:paraId="59D85D7A" w14:textId="77777777" w:rsidR="00E60F78" w:rsidRDefault="007B2552" w:rsidP="009C524D">
            <w:pPr>
              <w:pStyle w:val="NormalWeb"/>
              <w:numPr>
                <w:ilvl w:val="0"/>
                <w:numId w:val="11"/>
              </w:numPr>
              <w:tabs>
                <w:tab w:val="left" w:pos="3636"/>
              </w:tabs>
              <w:spacing w:before="0" w:beforeAutospacing="0" w:after="0" w:afterAutospacing="0"/>
            </w:pPr>
            <w:r w:rsidRPr="00AF7097">
              <w:t xml:space="preserve"> </w:t>
            </w:r>
            <w:r w:rsidR="009C524D">
              <w:t xml:space="preserve">Introductions were made round the meeting. </w:t>
            </w:r>
          </w:p>
          <w:p w14:paraId="7426B03B" w14:textId="671CAD90" w:rsidR="009C524D" w:rsidRPr="00AF7097" w:rsidRDefault="009C524D" w:rsidP="009C524D">
            <w:pPr>
              <w:pStyle w:val="NormalWeb"/>
              <w:numPr>
                <w:ilvl w:val="0"/>
                <w:numId w:val="11"/>
              </w:numPr>
              <w:tabs>
                <w:tab w:val="left" w:pos="3636"/>
              </w:tabs>
              <w:spacing w:before="0" w:beforeAutospacing="0" w:after="0" w:afterAutospacing="0"/>
            </w:pPr>
            <w:r>
              <w:t xml:space="preserve">Apologies were given for Cllr Zadrozny, Katie Roberts, Peter Cribb and Toby Metcalf. </w:t>
            </w:r>
          </w:p>
        </w:tc>
      </w:tr>
      <w:tr w:rsidR="00C4387D" w:rsidRPr="00311130" w14:paraId="5F6557D1" w14:textId="77777777" w:rsidTr="00740E68">
        <w:trPr>
          <w:trHeight w:val="204"/>
        </w:trPr>
        <w:tc>
          <w:tcPr>
            <w:tcW w:w="1129" w:type="dxa"/>
          </w:tcPr>
          <w:p w14:paraId="47AB3B43" w14:textId="654EB617" w:rsidR="00C4387D" w:rsidRPr="002D0FEA" w:rsidRDefault="00965816" w:rsidP="00B2744F">
            <w:pPr>
              <w:pStyle w:val="NoSpacing"/>
              <w:jc w:val="center"/>
              <w:rPr>
                <w:rFonts w:cs="Arial"/>
                <w:b/>
                <w:color w:val="000000" w:themeColor="text1"/>
                <w:sz w:val="24"/>
                <w:szCs w:val="24"/>
              </w:rPr>
            </w:pPr>
            <w:r w:rsidRPr="002D0FEA">
              <w:rPr>
                <w:rFonts w:cs="Arial"/>
                <w:b/>
                <w:color w:val="000000" w:themeColor="text1"/>
                <w:sz w:val="24"/>
                <w:szCs w:val="24"/>
              </w:rPr>
              <w:t>2</w:t>
            </w:r>
          </w:p>
        </w:tc>
        <w:tc>
          <w:tcPr>
            <w:tcW w:w="9214" w:type="dxa"/>
          </w:tcPr>
          <w:p w14:paraId="0CD841EA" w14:textId="0484297B" w:rsidR="00C4387D" w:rsidRPr="002D0FEA" w:rsidRDefault="009B2FA3" w:rsidP="00E93305">
            <w:pPr>
              <w:pStyle w:val="NoSpacing"/>
              <w:tabs>
                <w:tab w:val="left" w:pos="5950"/>
              </w:tabs>
              <w:rPr>
                <w:rFonts w:cs="Arial"/>
                <w:b/>
                <w:color w:val="000000" w:themeColor="text1"/>
                <w:sz w:val="24"/>
                <w:szCs w:val="24"/>
              </w:rPr>
            </w:pPr>
            <w:r>
              <w:rPr>
                <w:rFonts w:cs="Arial"/>
                <w:b/>
                <w:color w:val="000000" w:themeColor="text1"/>
                <w:sz w:val="24"/>
                <w:szCs w:val="24"/>
              </w:rPr>
              <w:t xml:space="preserve">Reflections of Previous Meeting – Martin </w:t>
            </w:r>
            <w:r w:rsidR="00B01E18">
              <w:rPr>
                <w:rFonts w:cs="Arial"/>
                <w:b/>
                <w:color w:val="000000" w:themeColor="text1"/>
                <w:sz w:val="24"/>
                <w:szCs w:val="24"/>
              </w:rPr>
              <w:t xml:space="preserve">Rigley </w:t>
            </w:r>
            <w:r w:rsidR="00B01E18">
              <w:rPr>
                <w:rFonts w:cs="Arial"/>
                <w:b/>
                <w:color w:val="000000" w:themeColor="text1"/>
                <w:sz w:val="24"/>
                <w:szCs w:val="24"/>
              </w:rPr>
              <w:tab/>
            </w:r>
          </w:p>
        </w:tc>
      </w:tr>
      <w:tr w:rsidR="00BE3675" w:rsidRPr="00311130" w14:paraId="18442ADD" w14:textId="77777777" w:rsidTr="00740E68">
        <w:trPr>
          <w:trHeight w:val="204"/>
        </w:trPr>
        <w:tc>
          <w:tcPr>
            <w:tcW w:w="1129" w:type="dxa"/>
          </w:tcPr>
          <w:p w14:paraId="330AFE03" w14:textId="77777777" w:rsidR="00BE3675" w:rsidRPr="002D0FEA" w:rsidRDefault="00BE3675" w:rsidP="00B2744F">
            <w:pPr>
              <w:pStyle w:val="NoSpacing"/>
              <w:jc w:val="center"/>
              <w:rPr>
                <w:rFonts w:cs="Arial"/>
                <w:b/>
                <w:color w:val="000000" w:themeColor="text1"/>
                <w:sz w:val="24"/>
                <w:szCs w:val="24"/>
              </w:rPr>
            </w:pPr>
          </w:p>
        </w:tc>
        <w:tc>
          <w:tcPr>
            <w:tcW w:w="9214" w:type="dxa"/>
          </w:tcPr>
          <w:p w14:paraId="47BF7DA6" w14:textId="68581381" w:rsidR="00675499" w:rsidRPr="001D6F79" w:rsidRDefault="001D6F79" w:rsidP="001D6F79">
            <w:pPr>
              <w:pStyle w:val="NoSpacing"/>
              <w:tabs>
                <w:tab w:val="left" w:pos="5950"/>
              </w:tabs>
              <w:rPr>
                <w:rFonts w:cs="Arial"/>
                <w:b/>
                <w:color w:val="000000" w:themeColor="text1"/>
                <w:sz w:val="24"/>
                <w:szCs w:val="24"/>
              </w:rPr>
            </w:pPr>
            <w:r w:rsidRPr="001D6F79">
              <w:rPr>
                <w:rFonts w:cs="Arial"/>
                <w:b/>
                <w:color w:val="000000" w:themeColor="text1"/>
                <w:sz w:val="24"/>
                <w:szCs w:val="24"/>
              </w:rPr>
              <w:t xml:space="preserve">Meeting Minutes </w:t>
            </w:r>
          </w:p>
        </w:tc>
      </w:tr>
      <w:tr w:rsidR="00F42342" w:rsidRPr="00311130" w14:paraId="3FDB559F" w14:textId="77777777" w:rsidTr="00740E68">
        <w:trPr>
          <w:trHeight w:val="204"/>
        </w:trPr>
        <w:tc>
          <w:tcPr>
            <w:tcW w:w="1129" w:type="dxa"/>
          </w:tcPr>
          <w:p w14:paraId="0C385125" w14:textId="77777777" w:rsidR="00F42342" w:rsidRPr="002D0FEA" w:rsidRDefault="00F42342" w:rsidP="00B2744F">
            <w:pPr>
              <w:pStyle w:val="NoSpacing"/>
              <w:jc w:val="center"/>
              <w:rPr>
                <w:rFonts w:cs="Arial"/>
                <w:b/>
                <w:color w:val="000000" w:themeColor="text1"/>
                <w:sz w:val="24"/>
                <w:szCs w:val="24"/>
              </w:rPr>
            </w:pPr>
          </w:p>
        </w:tc>
        <w:tc>
          <w:tcPr>
            <w:tcW w:w="9214" w:type="dxa"/>
          </w:tcPr>
          <w:p w14:paraId="678DA40C" w14:textId="32A742F1" w:rsidR="00F42342" w:rsidRDefault="004242F5" w:rsidP="00F42342">
            <w:pPr>
              <w:pStyle w:val="NoSpacing"/>
              <w:numPr>
                <w:ilvl w:val="0"/>
                <w:numId w:val="14"/>
              </w:numPr>
              <w:tabs>
                <w:tab w:val="left" w:pos="5950"/>
              </w:tabs>
              <w:rPr>
                <w:rFonts w:cs="Arial"/>
                <w:bCs/>
                <w:color w:val="000000" w:themeColor="text1"/>
                <w:sz w:val="24"/>
                <w:szCs w:val="24"/>
              </w:rPr>
            </w:pPr>
            <w:r>
              <w:rPr>
                <w:rFonts w:cs="Arial"/>
                <w:bCs/>
                <w:color w:val="000000" w:themeColor="text1"/>
                <w:sz w:val="24"/>
                <w:szCs w:val="24"/>
              </w:rPr>
              <w:t xml:space="preserve">The minutes from the previous meeting </w:t>
            </w:r>
            <w:r w:rsidR="0019442F">
              <w:rPr>
                <w:rFonts w:cs="Arial"/>
                <w:bCs/>
                <w:color w:val="000000" w:themeColor="text1"/>
                <w:sz w:val="24"/>
                <w:szCs w:val="24"/>
              </w:rPr>
              <w:t xml:space="preserve">are due to </w:t>
            </w:r>
            <w:r>
              <w:rPr>
                <w:rFonts w:cs="Arial"/>
                <w:bCs/>
                <w:color w:val="000000" w:themeColor="text1"/>
                <w:sz w:val="24"/>
                <w:szCs w:val="24"/>
              </w:rPr>
              <w:t>be sent out week commencing 29</w:t>
            </w:r>
            <w:r w:rsidRPr="004242F5">
              <w:rPr>
                <w:rFonts w:cs="Arial"/>
                <w:bCs/>
                <w:color w:val="000000" w:themeColor="text1"/>
                <w:sz w:val="24"/>
                <w:szCs w:val="24"/>
                <w:vertAlign w:val="superscript"/>
              </w:rPr>
              <w:t>th</w:t>
            </w:r>
            <w:r>
              <w:rPr>
                <w:rFonts w:cs="Arial"/>
                <w:bCs/>
                <w:color w:val="000000" w:themeColor="text1"/>
                <w:sz w:val="24"/>
                <w:szCs w:val="24"/>
              </w:rPr>
              <w:t xml:space="preserve"> July. </w:t>
            </w:r>
            <w:r w:rsidR="001D6F79">
              <w:rPr>
                <w:rFonts w:cs="Arial"/>
                <w:bCs/>
                <w:color w:val="000000" w:themeColor="text1"/>
                <w:sz w:val="24"/>
                <w:szCs w:val="24"/>
              </w:rPr>
              <w:t xml:space="preserve"> </w:t>
            </w:r>
          </w:p>
        </w:tc>
      </w:tr>
      <w:tr w:rsidR="00965816" w:rsidRPr="00311130" w14:paraId="037B2F90" w14:textId="77777777" w:rsidTr="00740E68">
        <w:trPr>
          <w:trHeight w:val="244"/>
        </w:trPr>
        <w:tc>
          <w:tcPr>
            <w:tcW w:w="1129" w:type="dxa"/>
          </w:tcPr>
          <w:p w14:paraId="06484F99" w14:textId="324085CE" w:rsidR="00965816" w:rsidRPr="002D0FEA" w:rsidRDefault="00BE3675" w:rsidP="000B3DE0">
            <w:pPr>
              <w:jc w:val="center"/>
              <w:rPr>
                <w:rFonts w:cs="Arial"/>
                <w:b/>
                <w:color w:val="000000" w:themeColor="text1"/>
                <w:sz w:val="24"/>
                <w:szCs w:val="24"/>
              </w:rPr>
            </w:pPr>
            <w:r>
              <w:rPr>
                <w:rFonts w:cs="Arial"/>
                <w:b/>
                <w:color w:val="000000" w:themeColor="text1"/>
                <w:sz w:val="24"/>
                <w:szCs w:val="24"/>
              </w:rPr>
              <w:t>3</w:t>
            </w:r>
          </w:p>
        </w:tc>
        <w:tc>
          <w:tcPr>
            <w:tcW w:w="9214" w:type="dxa"/>
          </w:tcPr>
          <w:p w14:paraId="1F225748" w14:textId="1061B32C" w:rsidR="00965816" w:rsidRPr="002D0FEA" w:rsidRDefault="004242F5" w:rsidP="00B2744F">
            <w:pPr>
              <w:pStyle w:val="NoSpacing"/>
              <w:rPr>
                <w:rFonts w:cs="Arial"/>
                <w:b/>
                <w:bCs/>
                <w:color w:val="000000" w:themeColor="text1"/>
                <w:sz w:val="24"/>
                <w:szCs w:val="24"/>
              </w:rPr>
            </w:pPr>
            <w:r>
              <w:rPr>
                <w:b/>
                <w:bCs/>
                <w:sz w:val="23"/>
                <w:szCs w:val="23"/>
              </w:rPr>
              <w:t xml:space="preserve">High Streets, Heritage and regeneration: Kirkby Current Regeneration projects – Cllr Relf / Paul Crawford </w:t>
            </w:r>
          </w:p>
        </w:tc>
      </w:tr>
      <w:tr w:rsidR="008B6952" w:rsidRPr="00311130" w14:paraId="3FD7A6A2" w14:textId="77777777" w:rsidTr="00740E68">
        <w:trPr>
          <w:trHeight w:val="244"/>
        </w:trPr>
        <w:tc>
          <w:tcPr>
            <w:tcW w:w="1129" w:type="dxa"/>
          </w:tcPr>
          <w:p w14:paraId="03DADF56" w14:textId="77777777" w:rsidR="008B6952" w:rsidRDefault="008B6952" w:rsidP="000B3DE0">
            <w:pPr>
              <w:jc w:val="center"/>
              <w:rPr>
                <w:rFonts w:cs="Arial"/>
                <w:b/>
                <w:color w:val="000000" w:themeColor="text1"/>
                <w:sz w:val="24"/>
                <w:szCs w:val="24"/>
              </w:rPr>
            </w:pPr>
          </w:p>
        </w:tc>
        <w:tc>
          <w:tcPr>
            <w:tcW w:w="9214" w:type="dxa"/>
          </w:tcPr>
          <w:p w14:paraId="33951408" w14:textId="77777777" w:rsidR="009373F7" w:rsidRDefault="009C52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Cllr Relf presented on the current and recent investment in Kirkby (attached). </w:t>
            </w:r>
          </w:p>
          <w:p w14:paraId="7EB6A4A7" w14:textId="72BDB207" w:rsidR="009C524D" w:rsidRPr="009C524D" w:rsidRDefault="009C524D" w:rsidP="009C524D">
            <w:pPr>
              <w:pStyle w:val="NoSpacing"/>
              <w:numPr>
                <w:ilvl w:val="0"/>
                <w:numId w:val="10"/>
              </w:numPr>
              <w:rPr>
                <w:rFonts w:cs="Arial"/>
                <w:color w:val="000000" w:themeColor="text1"/>
                <w:sz w:val="24"/>
                <w:szCs w:val="24"/>
              </w:rPr>
            </w:pPr>
            <w:r>
              <w:rPr>
                <w:rFonts w:cs="Arial"/>
                <w:color w:val="000000" w:themeColor="text1"/>
                <w:sz w:val="24"/>
                <w:szCs w:val="24"/>
              </w:rPr>
              <w:t>He explained Moor Market is a completed project with a café</w:t>
            </w:r>
            <w:r w:rsidR="0019442F">
              <w:rPr>
                <w:rFonts w:cs="Arial"/>
                <w:color w:val="000000" w:themeColor="text1"/>
                <w:sz w:val="24"/>
                <w:szCs w:val="24"/>
              </w:rPr>
              <w:t xml:space="preserve"> </w:t>
            </w:r>
            <w:r>
              <w:rPr>
                <w:rFonts w:cs="Arial"/>
                <w:color w:val="000000" w:themeColor="text1"/>
                <w:sz w:val="24"/>
                <w:szCs w:val="24"/>
              </w:rPr>
              <w:t>and now includ</w:t>
            </w:r>
            <w:r w:rsidR="0019442F">
              <w:rPr>
                <w:rFonts w:cs="Arial"/>
                <w:color w:val="000000" w:themeColor="text1"/>
                <w:sz w:val="24"/>
                <w:szCs w:val="24"/>
              </w:rPr>
              <w:t>es</w:t>
            </w:r>
            <w:r>
              <w:rPr>
                <w:rFonts w:cs="Arial"/>
                <w:color w:val="000000" w:themeColor="text1"/>
                <w:sz w:val="24"/>
                <w:szCs w:val="24"/>
              </w:rPr>
              <w:t xml:space="preserve"> a Banking Hub</w:t>
            </w:r>
            <w:r w:rsidR="0019442F">
              <w:rPr>
                <w:rFonts w:cs="Arial"/>
                <w:color w:val="000000" w:themeColor="text1"/>
                <w:sz w:val="24"/>
                <w:szCs w:val="24"/>
              </w:rPr>
              <w:t xml:space="preserve"> which recently opened</w:t>
            </w:r>
            <w:r>
              <w:rPr>
                <w:rFonts w:cs="Arial"/>
                <w:color w:val="000000" w:themeColor="text1"/>
                <w:sz w:val="24"/>
                <w:szCs w:val="24"/>
              </w:rPr>
              <w:t xml:space="preserve">. </w:t>
            </w:r>
          </w:p>
        </w:tc>
      </w:tr>
      <w:tr w:rsidR="009C524D" w:rsidRPr="00311130" w14:paraId="5FDAF0C1" w14:textId="77777777" w:rsidTr="00740E68">
        <w:trPr>
          <w:trHeight w:val="244"/>
        </w:trPr>
        <w:tc>
          <w:tcPr>
            <w:tcW w:w="1129" w:type="dxa"/>
          </w:tcPr>
          <w:p w14:paraId="47FFD9FE" w14:textId="77777777" w:rsidR="009C524D" w:rsidRDefault="009C524D" w:rsidP="000B3DE0">
            <w:pPr>
              <w:jc w:val="center"/>
              <w:rPr>
                <w:rFonts w:cs="Arial"/>
                <w:b/>
                <w:color w:val="000000" w:themeColor="text1"/>
                <w:sz w:val="24"/>
                <w:szCs w:val="24"/>
              </w:rPr>
            </w:pPr>
          </w:p>
        </w:tc>
        <w:tc>
          <w:tcPr>
            <w:tcW w:w="9214" w:type="dxa"/>
          </w:tcPr>
          <w:p w14:paraId="494FAE45" w14:textId="4C89A747" w:rsidR="009C524D" w:rsidRPr="0019442F" w:rsidRDefault="009C524D" w:rsidP="0019442F">
            <w:pPr>
              <w:pStyle w:val="NoSpacing"/>
              <w:rPr>
                <w:rFonts w:cs="Arial"/>
                <w:b/>
                <w:bCs/>
                <w:color w:val="000000" w:themeColor="text1"/>
                <w:sz w:val="24"/>
                <w:szCs w:val="24"/>
              </w:rPr>
            </w:pPr>
            <w:r w:rsidRPr="0019442F">
              <w:rPr>
                <w:rFonts w:cs="Arial"/>
                <w:b/>
                <w:bCs/>
                <w:color w:val="000000" w:themeColor="text1"/>
                <w:sz w:val="24"/>
                <w:szCs w:val="24"/>
              </w:rPr>
              <w:t>North Kirkby Gateway (NKG)</w:t>
            </w:r>
          </w:p>
          <w:p w14:paraId="4FB970F4" w14:textId="6210BE95" w:rsidR="009C524D" w:rsidRDefault="009C52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This is the land opposite the plaza across Ellis Street, which will be redeveloped to have a fresh frontage onto the plaza, which </w:t>
            </w:r>
            <w:r w:rsidR="0019442F">
              <w:rPr>
                <w:rFonts w:cs="Arial"/>
                <w:color w:val="000000" w:themeColor="text1"/>
                <w:sz w:val="24"/>
                <w:szCs w:val="24"/>
              </w:rPr>
              <w:t>will support</w:t>
            </w:r>
            <w:r>
              <w:rPr>
                <w:rFonts w:cs="Arial"/>
                <w:color w:val="000000" w:themeColor="text1"/>
                <w:sz w:val="24"/>
                <w:szCs w:val="24"/>
              </w:rPr>
              <w:t xml:space="preserve"> the plaza be</w:t>
            </w:r>
            <w:r w:rsidR="0019442F">
              <w:rPr>
                <w:rFonts w:cs="Arial"/>
                <w:color w:val="000000" w:themeColor="text1"/>
                <w:sz w:val="24"/>
                <w:szCs w:val="24"/>
              </w:rPr>
              <w:t>ing</w:t>
            </w:r>
            <w:r>
              <w:rPr>
                <w:rFonts w:cs="Arial"/>
                <w:color w:val="000000" w:themeColor="text1"/>
                <w:sz w:val="24"/>
                <w:szCs w:val="24"/>
              </w:rPr>
              <w:t xml:space="preserve"> used </w:t>
            </w:r>
            <w:r w:rsidR="0019442F">
              <w:rPr>
                <w:rFonts w:cs="Arial"/>
                <w:color w:val="000000" w:themeColor="text1"/>
                <w:sz w:val="24"/>
                <w:szCs w:val="24"/>
              </w:rPr>
              <w:t>more</w:t>
            </w:r>
            <w:r>
              <w:rPr>
                <w:rFonts w:cs="Arial"/>
                <w:color w:val="000000" w:themeColor="text1"/>
                <w:sz w:val="24"/>
                <w:szCs w:val="24"/>
              </w:rPr>
              <w:t xml:space="preserve"> for events. </w:t>
            </w:r>
          </w:p>
          <w:p w14:paraId="5DFC10F8" w14:textId="073A300F" w:rsidR="009C524D" w:rsidRDefault="0019442F" w:rsidP="00F42342">
            <w:pPr>
              <w:pStyle w:val="NoSpacing"/>
              <w:numPr>
                <w:ilvl w:val="0"/>
                <w:numId w:val="10"/>
              </w:numPr>
              <w:rPr>
                <w:rFonts w:cs="Arial"/>
                <w:color w:val="000000" w:themeColor="text1"/>
                <w:sz w:val="24"/>
                <w:szCs w:val="24"/>
              </w:rPr>
            </w:pPr>
            <w:r>
              <w:rPr>
                <w:rFonts w:cs="Arial"/>
                <w:color w:val="000000" w:themeColor="text1"/>
                <w:sz w:val="24"/>
                <w:szCs w:val="24"/>
              </w:rPr>
              <w:t>A potential new building</w:t>
            </w:r>
            <w:r w:rsidR="009C524D">
              <w:rPr>
                <w:rFonts w:cs="Arial"/>
                <w:color w:val="000000" w:themeColor="text1"/>
                <w:sz w:val="24"/>
                <w:szCs w:val="24"/>
              </w:rPr>
              <w:t xml:space="preserve"> at NKG will be used by a variety of groups and conversations are </w:t>
            </w:r>
            <w:r>
              <w:rPr>
                <w:rFonts w:cs="Arial"/>
                <w:color w:val="000000" w:themeColor="text1"/>
                <w:sz w:val="24"/>
                <w:szCs w:val="24"/>
              </w:rPr>
              <w:t>ongoing</w:t>
            </w:r>
            <w:r w:rsidR="009C524D">
              <w:rPr>
                <w:rFonts w:cs="Arial"/>
                <w:color w:val="000000" w:themeColor="text1"/>
                <w:sz w:val="24"/>
                <w:szCs w:val="24"/>
              </w:rPr>
              <w:t xml:space="preserve">, including education, community and private sector organisations. </w:t>
            </w:r>
          </w:p>
          <w:p w14:paraId="3D5ACF99" w14:textId="34D21B7D" w:rsidR="009C524D" w:rsidRDefault="009C52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There are also </w:t>
            </w:r>
            <w:r w:rsidR="0019442F">
              <w:rPr>
                <w:rFonts w:cs="Arial"/>
                <w:color w:val="000000" w:themeColor="text1"/>
                <w:sz w:val="24"/>
                <w:szCs w:val="24"/>
              </w:rPr>
              <w:t xml:space="preserve">plans for </w:t>
            </w:r>
            <w:r>
              <w:rPr>
                <w:rFonts w:cs="Arial"/>
                <w:color w:val="000000" w:themeColor="text1"/>
                <w:sz w:val="24"/>
                <w:szCs w:val="24"/>
              </w:rPr>
              <w:t xml:space="preserve">housing at the site which </w:t>
            </w:r>
            <w:r w:rsidR="0019442F">
              <w:rPr>
                <w:rFonts w:cs="Arial"/>
                <w:color w:val="000000" w:themeColor="text1"/>
                <w:sz w:val="24"/>
                <w:szCs w:val="24"/>
              </w:rPr>
              <w:t>are being developed.</w:t>
            </w:r>
          </w:p>
        </w:tc>
      </w:tr>
      <w:tr w:rsidR="002560F5" w:rsidRPr="00311130" w14:paraId="2FCC5D63" w14:textId="77777777" w:rsidTr="00740E68">
        <w:trPr>
          <w:trHeight w:val="244"/>
        </w:trPr>
        <w:tc>
          <w:tcPr>
            <w:tcW w:w="1129" w:type="dxa"/>
          </w:tcPr>
          <w:p w14:paraId="00B74E39" w14:textId="53F86454" w:rsidR="002560F5" w:rsidRPr="001B6ADB" w:rsidRDefault="002560F5" w:rsidP="000B3DE0">
            <w:pPr>
              <w:jc w:val="center"/>
              <w:rPr>
                <w:rFonts w:cs="Arial"/>
                <w:b/>
                <w:color w:val="000000" w:themeColor="text1"/>
                <w:sz w:val="24"/>
                <w:szCs w:val="24"/>
              </w:rPr>
            </w:pPr>
          </w:p>
        </w:tc>
        <w:tc>
          <w:tcPr>
            <w:tcW w:w="9214" w:type="dxa"/>
          </w:tcPr>
          <w:p w14:paraId="50DED6FD" w14:textId="615D1F61" w:rsidR="009C524D" w:rsidRPr="0019442F" w:rsidRDefault="009C524D" w:rsidP="0019442F">
            <w:pPr>
              <w:pStyle w:val="NoSpacing"/>
              <w:rPr>
                <w:rFonts w:cs="Arial"/>
                <w:b/>
                <w:bCs/>
                <w:color w:val="000000" w:themeColor="text1"/>
                <w:sz w:val="24"/>
                <w:szCs w:val="24"/>
              </w:rPr>
            </w:pPr>
            <w:r w:rsidRPr="0019442F">
              <w:rPr>
                <w:rFonts w:cs="Arial"/>
                <w:b/>
                <w:bCs/>
                <w:color w:val="000000" w:themeColor="text1"/>
                <w:sz w:val="24"/>
                <w:szCs w:val="24"/>
              </w:rPr>
              <w:t>West Kirkby Gateway (WKG)</w:t>
            </w:r>
          </w:p>
          <w:p w14:paraId="0F5D5904" w14:textId="151466EF" w:rsidR="002560F5" w:rsidRDefault="009C52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This is located on Lane End where the Wyvern Club was situated, which the Council </w:t>
            </w:r>
            <w:r w:rsidR="0019442F">
              <w:rPr>
                <w:rFonts w:cs="Arial"/>
                <w:color w:val="000000" w:themeColor="text1"/>
                <w:sz w:val="24"/>
                <w:szCs w:val="24"/>
              </w:rPr>
              <w:t>has</w:t>
            </w:r>
            <w:r>
              <w:rPr>
                <w:rFonts w:cs="Arial"/>
                <w:color w:val="000000" w:themeColor="text1"/>
                <w:sz w:val="24"/>
                <w:szCs w:val="24"/>
              </w:rPr>
              <w:t xml:space="preserve"> acquired. There has been a delay on demolishing the </w:t>
            </w:r>
            <w:r w:rsidR="00963C4D">
              <w:rPr>
                <w:rFonts w:cs="Arial"/>
                <w:color w:val="000000" w:themeColor="text1"/>
                <w:sz w:val="24"/>
                <w:szCs w:val="24"/>
              </w:rPr>
              <w:t xml:space="preserve">property as there have been surveys to conduct, which have been completed and the demolition order has now been placed. </w:t>
            </w:r>
          </w:p>
          <w:p w14:paraId="38ABAF75" w14:textId="4EB8C15C" w:rsidR="00963C4D" w:rsidRDefault="00963C4D" w:rsidP="00F42342">
            <w:pPr>
              <w:pStyle w:val="NoSpacing"/>
              <w:numPr>
                <w:ilvl w:val="0"/>
                <w:numId w:val="10"/>
              </w:numPr>
              <w:rPr>
                <w:rFonts w:cs="Arial"/>
                <w:color w:val="000000" w:themeColor="text1"/>
                <w:sz w:val="24"/>
                <w:szCs w:val="24"/>
              </w:rPr>
            </w:pPr>
            <w:r>
              <w:rPr>
                <w:rFonts w:cs="Arial"/>
                <w:color w:val="000000" w:themeColor="text1"/>
                <w:sz w:val="24"/>
                <w:szCs w:val="24"/>
              </w:rPr>
              <w:t>The plan was to have a café</w:t>
            </w:r>
            <w:r w:rsidR="0019442F">
              <w:rPr>
                <w:rFonts w:cs="Arial"/>
                <w:color w:val="000000" w:themeColor="text1"/>
                <w:sz w:val="24"/>
                <w:szCs w:val="24"/>
              </w:rPr>
              <w:t>/</w:t>
            </w:r>
            <w:r>
              <w:rPr>
                <w:rFonts w:cs="Arial"/>
                <w:color w:val="000000" w:themeColor="text1"/>
                <w:sz w:val="24"/>
                <w:szCs w:val="24"/>
              </w:rPr>
              <w:t xml:space="preserve">ticket office at the site however as train companies are </w:t>
            </w:r>
            <w:r w:rsidR="0019442F">
              <w:rPr>
                <w:rFonts w:cs="Arial"/>
                <w:color w:val="000000" w:themeColor="text1"/>
                <w:sz w:val="24"/>
                <w:szCs w:val="24"/>
              </w:rPr>
              <w:t>pre</w:t>
            </w:r>
            <w:r>
              <w:rPr>
                <w:rFonts w:cs="Arial"/>
                <w:color w:val="000000" w:themeColor="text1"/>
                <w:sz w:val="24"/>
                <w:szCs w:val="24"/>
              </w:rPr>
              <w:t xml:space="preserve">dominantly selling tickets online </w:t>
            </w:r>
            <w:r w:rsidR="0019442F">
              <w:rPr>
                <w:rFonts w:cs="Arial"/>
                <w:color w:val="000000" w:themeColor="text1"/>
                <w:sz w:val="24"/>
                <w:szCs w:val="24"/>
              </w:rPr>
              <w:t xml:space="preserve">and no longer have a commitment to onsite provision </w:t>
            </w:r>
            <w:r>
              <w:rPr>
                <w:rFonts w:cs="Arial"/>
                <w:color w:val="000000" w:themeColor="text1"/>
                <w:sz w:val="24"/>
                <w:szCs w:val="24"/>
              </w:rPr>
              <w:t xml:space="preserve">this plan is no </w:t>
            </w:r>
            <w:r w:rsidR="0019442F">
              <w:rPr>
                <w:rFonts w:cs="Arial"/>
                <w:color w:val="000000" w:themeColor="text1"/>
                <w:sz w:val="24"/>
                <w:szCs w:val="24"/>
              </w:rPr>
              <w:t>longer possible</w:t>
            </w:r>
            <w:r>
              <w:rPr>
                <w:rFonts w:cs="Arial"/>
                <w:color w:val="000000" w:themeColor="text1"/>
                <w:sz w:val="24"/>
                <w:szCs w:val="24"/>
              </w:rPr>
              <w:t xml:space="preserve">. </w:t>
            </w:r>
          </w:p>
          <w:p w14:paraId="6920A63E" w14:textId="4D61E8D7" w:rsidR="00963C4D" w:rsidRDefault="00963C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It is potentially an attractive location for a food and beverage site, however further investigation is being </w:t>
            </w:r>
            <w:r w:rsidR="0019442F">
              <w:rPr>
                <w:rFonts w:cs="Arial"/>
                <w:color w:val="000000" w:themeColor="text1"/>
                <w:sz w:val="24"/>
                <w:szCs w:val="24"/>
              </w:rPr>
              <w:t>undertaken to ensure it is a</w:t>
            </w:r>
            <w:r>
              <w:rPr>
                <w:rFonts w:cs="Arial"/>
                <w:color w:val="000000" w:themeColor="text1"/>
                <w:sz w:val="24"/>
                <w:szCs w:val="24"/>
              </w:rPr>
              <w:t xml:space="preserve"> viable project. </w:t>
            </w:r>
          </w:p>
          <w:p w14:paraId="13409622" w14:textId="0E710D14" w:rsidR="00963C4D" w:rsidRPr="009373F7" w:rsidRDefault="00963C4D" w:rsidP="00F42342">
            <w:pPr>
              <w:pStyle w:val="NoSpacing"/>
              <w:numPr>
                <w:ilvl w:val="0"/>
                <w:numId w:val="10"/>
              </w:numPr>
              <w:rPr>
                <w:rFonts w:cs="Arial"/>
                <w:color w:val="000000" w:themeColor="text1"/>
                <w:sz w:val="24"/>
                <w:szCs w:val="24"/>
              </w:rPr>
            </w:pPr>
            <w:r>
              <w:rPr>
                <w:rFonts w:cs="Arial"/>
                <w:color w:val="000000" w:themeColor="text1"/>
                <w:sz w:val="24"/>
                <w:szCs w:val="24"/>
              </w:rPr>
              <w:t xml:space="preserve">The building will be designed around heritage and the interior is flexible. </w:t>
            </w:r>
          </w:p>
        </w:tc>
      </w:tr>
      <w:tr w:rsidR="00963C4D" w:rsidRPr="00311130" w14:paraId="419FEE1A" w14:textId="77777777" w:rsidTr="00740E68">
        <w:trPr>
          <w:trHeight w:val="244"/>
        </w:trPr>
        <w:tc>
          <w:tcPr>
            <w:tcW w:w="1129" w:type="dxa"/>
          </w:tcPr>
          <w:p w14:paraId="4126C560" w14:textId="77777777" w:rsidR="00963C4D" w:rsidRPr="001B6ADB" w:rsidRDefault="00963C4D" w:rsidP="000B3DE0">
            <w:pPr>
              <w:jc w:val="center"/>
              <w:rPr>
                <w:rFonts w:cs="Arial"/>
                <w:b/>
                <w:color w:val="000000" w:themeColor="text1"/>
                <w:sz w:val="24"/>
                <w:szCs w:val="24"/>
              </w:rPr>
            </w:pPr>
          </w:p>
        </w:tc>
        <w:tc>
          <w:tcPr>
            <w:tcW w:w="9214" w:type="dxa"/>
          </w:tcPr>
          <w:p w14:paraId="076ED2F6" w14:textId="663B7C2F"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Pete Edwards raised concerns on online ticketing and that many people within Ashfield do not have access to online. </w:t>
            </w:r>
          </w:p>
        </w:tc>
      </w:tr>
      <w:tr w:rsidR="00963C4D" w:rsidRPr="00311130" w14:paraId="637228B6" w14:textId="77777777" w:rsidTr="00740E68">
        <w:trPr>
          <w:trHeight w:val="244"/>
        </w:trPr>
        <w:tc>
          <w:tcPr>
            <w:tcW w:w="1129" w:type="dxa"/>
          </w:tcPr>
          <w:p w14:paraId="2F29D720" w14:textId="77777777" w:rsidR="00963C4D" w:rsidRPr="001B6ADB" w:rsidRDefault="00963C4D" w:rsidP="000B3DE0">
            <w:pPr>
              <w:jc w:val="center"/>
              <w:rPr>
                <w:rFonts w:cs="Arial"/>
                <w:b/>
                <w:color w:val="000000" w:themeColor="text1"/>
                <w:sz w:val="24"/>
                <w:szCs w:val="24"/>
              </w:rPr>
            </w:pPr>
          </w:p>
        </w:tc>
        <w:tc>
          <w:tcPr>
            <w:tcW w:w="9214" w:type="dxa"/>
          </w:tcPr>
          <w:p w14:paraId="63FDC121" w14:textId="6F6CE8A8"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Cllr Relf explained the ticketing and machines </w:t>
            </w:r>
            <w:r w:rsidR="0019442F">
              <w:rPr>
                <w:rFonts w:cs="Arial"/>
                <w:color w:val="000000" w:themeColor="text1"/>
                <w:sz w:val="24"/>
                <w:szCs w:val="24"/>
              </w:rPr>
              <w:t>are</w:t>
            </w:r>
            <w:r>
              <w:rPr>
                <w:rFonts w:cs="Arial"/>
                <w:color w:val="000000" w:themeColor="text1"/>
                <w:sz w:val="24"/>
                <w:szCs w:val="24"/>
              </w:rPr>
              <w:t xml:space="preserve"> owned by the railway and there is a ticket machine at the site. He agreed having to book a ticket online prior to travelling is an unnecessary addition to a journey. </w:t>
            </w:r>
          </w:p>
          <w:p w14:paraId="732EBF6A" w14:textId="261C057A"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He added that getting step free access to Kirkby Railway Station is a </w:t>
            </w:r>
            <w:r w:rsidR="0019442F">
              <w:rPr>
                <w:rFonts w:cs="Arial"/>
                <w:color w:val="000000" w:themeColor="text1"/>
                <w:sz w:val="24"/>
                <w:szCs w:val="24"/>
              </w:rPr>
              <w:t>priority</w:t>
            </w:r>
            <w:r>
              <w:rPr>
                <w:rFonts w:cs="Arial"/>
                <w:color w:val="000000" w:themeColor="text1"/>
                <w:sz w:val="24"/>
                <w:szCs w:val="24"/>
              </w:rPr>
              <w:t xml:space="preserve"> and is a repeated conversation that is being had with Network </w:t>
            </w:r>
            <w:r w:rsidR="0019442F">
              <w:rPr>
                <w:rFonts w:cs="Arial"/>
                <w:color w:val="000000" w:themeColor="text1"/>
                <w:sz w:val="24"/>
                <w:szCs w:val="24"/>
              </w:rPr>
              <w:t>R</w:t>
            </w:r>
            <w:r>
              <w:rPr>
                <w:rFonts w:cs="Arial"/>
                <w:color w:val="000000" w:themeColor="text1"/>
                <w:sz w:val="24"/>
                <w:szCs w:val="24"/>
              </w:rPr>
              <w:t xml:space="preserve">ail however as a minimum this would be a £5m project. </w:t>
            </w:r>
          </w:p>
        </w:tc>
      </w:tr>
      <w:tr w:rsidR="00963C4D" w:rsidRPr="00311130" w14:paraId="412798DF" w14:textId="77777777" w:rsidTr="00740E68">
        <w:trPr>
          <w:trHeight w:val="244"/>
        </w:trPr>
        <w:tc>
          <w:tcPr>
            <w:tcW w:w="1129" w:type="dxa"/>
          </w:tcPr>
          <w:p w14:paraId="37EB1071" w14:textId="77777777" w:rsidR="00963C4D" w:rsidRPr="001B6ADB" w:rsidRDefault="00963C4D" w:rsidP="000B3DE0">
            <w:pPr>
              <w:jc w:val="center"/>
              <w:rPr>
                <w:rFonts w:cs="Arial"/>
                <w:b/>
                <w:color w:val="000000" w:themeColor="text1"/>
                <w:sz w:val="24"/>
                <w:szCs w:val="24"/>
              </w:rPr>
            </w:pPr>
          </w:p>
        </w:tc>
        <w:tc>
          <w:tcPr>
            <w:tcW w:w="9214" w:type="dxa"/>
          </w:tcPr>
          <w:p w14:paraId="3F7F0C92" w14:textId="5B320A45"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Roy Lewis </w:t>
            </w:r>
            <w:r w:rsidR="0019442F">
              <w:rPr>
                <w:rFonts w:cs="Arial"/>
                <w:color w:val="000000" w:themeColor="text1"/>
                <w:sz w:val="24"/>
                <w:szCs w:val="24"/>
              </w:rPr>
              <w:t>asked</w:t>
            </w:r>
            <w:r>
              <w:rPr>
                <w:rFonts w:cs="Arial"/>
                <w:color w:val="000000" w:themeColor="text1"/>
                <w:sz w:val="24"/>
                <w:szCs w:val="24"/>
              </w:rPr>
              <w:t xml:space="preserve"> how the WKG plans fit with the masterplan for Kirkby</w:t>
            </w:r>
            <w:r w:rsidR="0019442F">
              <w:rPr>
                <w:rFonts w:cs="Arial"/>
                <w:color w:val="000000" w:themeColor="text1"/>
                <w:sz w:val="24"/>
                <w:szCs w:val="24"/>
              </w:rPr>
              <w:t xml:space="preserve"> Railway Station</w:t>
            </w:r>
            <w:r>
              <w:rPr>
                <w:rFonts w:cs="Arial"/>
                <w:color w:val="000000" w:themeColor="text1"/>
                <w:sz w:val="24"/>
                <w:szCs w:val="24"/>
              </w:rPr>
              <w:t xml:space="preserve">. </w:t>
            </w:r>
          </w:p>
          <w:p w14:paraId="4FE28C27" w14:textId="1A4BB483"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He explained </w:t>
            </w:r>
            <w:r w:rsidR="0019442F">
              <w:rPr>
                <w:rFonts w:cs="Arial"/>
                <w:color w:val="000000" w:themeColor="text1"/>
                <w:sz w:val="24"/>
                <w:szCs w:val="24"/>
              </w:rPr>
              <w:t xml:space="preserve">that </w:t>
            </w:r>
            <w:r>
              <w:rPr>
                <w:rFonts w:cs="Arial"/>
                <w:color w:val="000000" w:themeColor="text1"/>
                <w:sz w:val="24"/>
                <w:szCs w:val="24"/>
              </w:rPr>
              <w:t xml:space="preserve">the masterplan included a hub that linked the buses and train station from both sides of the road on Lane End.  </w:t>
            </w:r>
          </w:p>
        </w:tc>
      </w:tr>
      <w:tr w:rsidR="00963C4D" w:rsidRPr="00311130" w14:paraId="2BD74F5F" w14:textId="77777777" w:rsidTr="00740E68">
        <w:trPr>
          <w:trHeight w:val="244"/>
        </w:trPr>
        <w:tc>
          <w:tcPr>
            <w:tcW w:w="1129" w:type="dxa"/>
          </w:tcPr>
          <w:p w14:paraId="3D01AD1C" w14:textId="77777777" w:rsidR="00963C4D" w:rsidRPr="001B6ADB" w:rsidRDefault="00963C4D" w:rsidP="000B3DE0">
            <w:pPr>
              <w:jc w:val="center"/>
              <w:rPr>
                <w:rFonts w:cs="Arial"/>
                <w:b/>
                <w:color w:val="000000" w:themeColor="text1"/>
                <w:sz w:val="24"/>
                <w:szCs w:val="24"/>
              </w:rPr>
            </w:pPr>
          </w:p>
        </w:tc>
        <w:tc>
          <w:tcPr>
            <w:tcW w:w="9214" w:type="dxa"/>
          </w:tcPr>
          <w:p w14:paraId="5C96FB61" w14:textId="77777777" w:rsidR="00963C4D" w:rsidRDefault="00963C4D"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Christine Sarris </w:t>
            </w:r>
            <w:r w:rsidR="000B3719">
              <w:rPr>
                <w:rFonts w:cs="Arial"/>
                <w:color w:val="000000" w:themeColor="text1"/>
                <w:sz w:val="24"/>
                <w:szCs w:val="24"/>
              </w:rPr>
              <w:t xml:space="preserve">thanked Roy for his comments. </w:t>
            </w:r>
          </w:p>
          <w:p w14:paraId="045AD62E" w14:textId="53BAA69F" w:rsidR="000B3719" w:rsidRDefault="000B3719" w:rsidP="0019442F">
            <w:pPr>
              <w:pStyle w:val="NoSpacing"/>
              <w:numPr>
                <w:ilvl w:val="0"/>
                <w:numId w:val="10"/>
              </w:numPr>
              <w:rPr>
                <w:rFonts w:cs="Arial"/>
                <w:color w:val="000000" w:themeColor="text1"/>
                <w:sz w:val="24"/>
                <w:szCs w:val="24"/>
              </w:rPr>
            </w:pPr>
            <w:r>
              <w:rPr>
                <w:rFonts w:cs="Arial"/>
                <w:color w:val="000000" w:themeColor="text1"/>
                <w:sz w:val="24"/>
                <w:szCs w:val="24"/>
              </w:rPr>
              <w:t xml:space="preserve">She explained a masterplan is there to guide, and a problem which has been raised is getting buses into the site. </w:t>
            </w:r>
            <w:r w:rsidR="0019442F">
              <w:rPr>
                <w:rFonts w:cs="Arial"/>
                <w:color w:val="000000" w:themeColor="text1"/>
                <w:sz w:val="24"/>
                <w:szCs w:val="24"/>
              </w:rPr>
              <w:t>T</w:t>
            </w:r>
            <w:r>
              <w:rPr>
                <w:rFonts w:cs="Arial"/>
                <w:color w:val="000000" w:themeColor="text1"/>
                <w:sz w:val="24"/>
                <w:szCs w:val="24"/>
              </w:rPr>
              <w:t xml:space="preserve">he council wanted to </w:t>
            </w:r>
            <w:r w:rsidR="0019442F">
              <w:rPr>
                <w:rFonts w:cs="Arial"/>
                <w:color w:val="000000" w:themeColor="text1"/>
                <w:sz w:val="24"/>
                <w:szCs w:val="24"/>
              </w:rPr>
              <w:t>deliver a transport hub with bus access</w:t>
            </w:r>
            <w:r>
              <w:rPr>
                <w:rFonts w:cs="Arial"/>
                <w:color w:val="000000" w:themeColor="text1"/>
                <w:sz w:val="24"/>
                <w:szCs w:val="24"/>
              </w:rPr>
              <w:t xml:space="preserve"> however </w:t>
            </w:r>
            <w:r w:rsidR="0019442F">
              <w:rPr>
                <w:rFonts w:cs="Arial"/>
                <w:color w:val="000000" w:themeColor="text1"/>
                <w:sz w:val="24"/>
                <w:szCs w:val="24"/>
              </w:rPr>
              <w:t xml:space="preserve">the county council and bus company do not support this. </w:t>
            </w:r>
            <w:r>
              <w:rPr>
                <w:rFonts w:cs="Arial"/>
                <w:color w:val="000000" w:themeColor="text1"/>
                <w:sz w:val="24"/>
                <w:szCs w:val="24"/>
              </w:rPr>
              <w:t xml:space="preserve">She added that a flagship building </w:t>
            </w:r>
            <w:r w:rsidR="0019442F">
              <w:rPr>
                <w:rFonts w:cs="Arial"/>
                <w:color w:val="000000" w:themeColor="text1"/>
                <w:sz w:val="24"/>
                <w:szCs w:val="24"/>
              </w:rPr>
              <w:t xml:space="preserve">at this location </w:t>
            </w:r>
            <w:r>
              <w:rPr>
                <w:rFonts w:cs="Arial"/>
                <w:color w:val="000000" w:themeColor="text1"/>
                <w:sz w:val="24"/>
                <w:szCs w:val="24"/>
              </w:rPr>
              <w:t xml:space="preserve">would be an asset in her opinion but would obviously go through </w:t>
            </w:r>
            <w:r w:rsidR="0019442F">
              <w:rPr>
                <w:rFonts w:cs="Arial"/>
                <w:color w:val="000000" w:themeColor="text1"/>
                <w:sz w:val="24"/>
                <w:szCs w:val="24"/>
              </w:rPr>
              <w:t xml:space="preserve">the planning </w:t>
            </w:r>
            <w:r>
              <w:rPr>
                <w:rFonts w:cs="Arial"/>
                <w:color w:val="000000" w:themeColor="text1"/>
                <w:sz w:val="24"/>
                <w:szCs w:val="24"/>
              </w:rPr>
              <w:t>consultation</w:t>
            </w:r>
            <w:r w:rsidR="0019442F">
              <w:rPr>
                <w:rFonts w:cs="Arial"/>
                <w:color w:val="000000" w:themeColor="text1"/>
                <w:sz w:val="24"/>
                <w:szCs w:val="24"/>
              </w:rPr>
              <w:t xml:space="preserve"> process</w:t>
            </w:r>
            <w:r>
              <w:rPr>
                <w:rFonts w:cs="Arial"/>
                <w:color w:val="000000" w:themeColor="text1"/>
                <w:sz w:val="24"/>
                <w:szCs w:val="24"/>
              </w:rPr>
              <w:t xml:space="preserve">. </w:t>
            </w:r>
          </w:p>
        </w:tc>
      </w:tr>
      <w:tr w:rsidR="000B3719" w:rsidRPr="00311130" w14:paraId="242FF4BE" w14:textId="77777777" w:rsidTr="00740E68">
        <w:trPr>
          <w:trHeight w:val="244"/>
        </w:trPr>
        <w:tc>
          <w:tcPr>
            <w:tcW w:w="1129" w:type="dxa"/>
          </w:tcPr>
          <w:p w14:paraId="143A5DC7" w14:textId="77777777" w:rsidR="000B3719" w:rsidRPr="001B6ADB" w:rsidRDefault="000B3719" w:rsidP="000B3DE0">
            <w:pPr>
              <w:jc w:val="center"/>
              <w:rPr>
                <w:rFonts w:cs="Arial"/>
                <w:b/>
                <w:color w:val="000000" w:themeColor="text1"/>
                <w:sz w:val="24"/>
                <w:szCs w:val="24"/>
              </w:rPr>
            </w:pPr>
          </w:p>
        </w:tc>
        <w:tc>
          <w:tcPr>
            <w:tcW w:w="9214" w:type="dxa"/>
          </w:tcPr>
          <w:p w14:paraId="1E2C4A6D" w14:textId="3302AB87" w:rsidR="000B3719" w:rsidRDefault="000B3719"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Cllr Relf added he agrees with Roy’s aspirations for bus pull-ins but </w:t>
            </w:r>
            <w:r w:rsidR="0019442F">
              <w:rPr>
                <w:rFonts w:cs="Arial"/>
                <w:color w:val="000000" w:themeColor="text1"/>
                <w:sz w:val="24"/>
                <w:szCs w:val="24"/>
              </w:rPr>
              <w:t>that</w:t>
            </w:r>
            <w:r>
              <w:rPr>
                <w:rFonts w:cs="Arial"/>
                <w:color w:val="000000" w:themeColor="text1"/>
                <w:sz w:val="24"/>
                <w:szCs w:val="24"/>
              </w:rPr>
              <w:t xml:space="preserve"> this needs agreement from the </w:t>
            </w:r>
            <w:r w:rsidR="0019442F">
              <w:rPr>
                <w:rFonts w:cs="Arial"/>
                <w:color w:val="000000" w:themeColor="text1"/>
                <w:sz w:val="24"/>
                <w:szCs w:val="24"/>
              </w:rPr>
              <w:t xml:space="preserve">bus </w:t>
            </w:r>
            <w:r>
              <w:rPr>
                <w:rFonts w:cs="Arial"/>
                <w:color w:val="000000" w:themeColor="text1"/>
                <w:sz w:val="24"/>
                <w:szCs w:val="24"/>
              </w:rPr>
              <w:t xml:space="preserve">operators, including the highway authority. The </w:t>
            </w:r>
            <w:r w:rsidR="00DF1BE5">
              <w:rPr>
                <w:rFonts w:cs="Arial"/>
                <w:color w:val="000000" w:themeColor="text1"/>
                <w:sz w:val="24"/>
                <w:szCs w:val="24"/>
              </w:rPr>
              <w:t xml:space="preserve">aspirations within the masterplan </w:t>
            </w:r>
            <w:r w:rsidR="0019442F">
              <w:rPr>
                <w:rFonts w:cs="Arial"/>
                <w:color w:val="000000" w:themeColor="text1"/>
                <w:sz w:val="24"/>
                <w:szCs w:val="24"/>
              </w:rPr>
              <w:t>will still be pursued where possible and practical</w:t>
            </w:r>
            <w:r w:rsidR="00DF1BE5">
              <w:rPr>
                <w:rFonts w:cs="Arial"/>
                <w:color w:val="000000" w:themeColor="text1"/>
                <w:sz w:val="24"/>
                <w:szCs w:val="24"/>
              </w:rPr>
              <w:t xml:space="preserve">. </w:t>
            </w:r>
            <w:r>
              <w:rPr>
                <w:rFonts w:cs="Arial"/>
                <w:color w:val="000000" w:themeColor="text1"/>
                <w:sz w:val="24"/>
                <w:szCs w:val="24"/>
              </w:rPr>
              <w:t xml:space="preserve"> </w:t>
            </w:r>
          </w:p>
        </w:tc>
      </w:tr>
      <w:tr w:rsidR="00DF1BE5" w:rsidRPr="00311130" w14:paraId="1E7E2979" w14:textId="77777777" w:rsidTr="00740E68">
        <w:trPr>
          <w:trHeight w:val="244"/>
        </w:trPr>
        <w:tc>
          <w:tcPr>
            <w:tcW w:w="1129" w:type="dxa"/>
          </w:tcPr>
          <w:p w14:paraId="4BAF6B86" w14:textId="77777777" w:rsidR="00DF1BE5" w:rsidRPr="001B6ADB" w:rsidRDefault="00DF1BE5" w:rsidP="000B3DE0">
            <w:pPr>
              <w:jc w:val="center"/>
              <w:rPr>
                <w:rFonts w:cs="Arial"/>
                <w:b/>
                <w:color w:val="000000" w:themeColor="text1"/>
                <w:sz w:val="24"/>
                <w:szCs w:val="24"/>
              </w:rPr>
            </w:pPr>
          </w:p>
        </w:tc>
        <w:tc>
          <w:tcPr>
            <w:tcW w:w="9214" w:type="dxa"/>
          </w:tcPr>
          <w:p w14:paraId="23BCD683" w14:textId="77E26A53" w:rsidR="00DF1BE5" w:rsidRDefault="00DF1BE5"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Roy added the masterplan had been submitted to the secretary of state as a supporting document for the emerging </w:t>
            </w:r>
            <w:r w:rsidR="00B5727A">
              <w:rPr>
                <w:rFonts w:cs="Arial"/>
                <w:color w:val="000000" w:themeColor="text1"/>
                <w:sz w:val="24"/>
                <w:szCs w:val="24"/>
              </w:rPr>
              <w:t>L</w:t>
            </w:r>
            <w:r>
              <w:rPr>
                <w:rFonts w:cs="Arial"/>
                <w:color w:val="000000" w:themeColor="text1"/>
                <w:sz w:val="24"/>
                <w:szCs w:val="24"/>
              </w:rPr>
              <w:t xml:space="preserve">ocal </w:t>
            </w:r>
            <w:r w:rsidR="00B5727A">
              <w:rPr>
                <w:rFonts w:cs="Arial"/>
                <w:color w:val="000000" w:themeColor="text1"/>
                <w:sz w:val="24"/>
                <w:szCs w:val="24"/>
              </w:rPr>
              <w:t>P</w:t>
            </w:r>
            <w:r w:rsidR="006C5A99">
              <w:rPr>
                <w:rFonts w:cs="Arial"/>
                <w:color w:val="000000" w:themeColor="text1"/>
                <w:sz w:val="24"/>
                <w:szCs w:val="24"/>
              </w:rPr>
              <w:t>lan and</w:t>
            </w:r>
            <w:r>
              <w:rPr>
                <w:rFonts w:cs="Arial"/>
                <w:color w:val="000000" w:themeColor="text1"/>
                <w:sz w:val="24"/>
                <w:szCs w:val="24"/>
              </w:rPr>
              <w:t xml:space="preserve"> </w:t>
            </w:r>
            <w:r w:rsidR="00B5727A">
              <w:rPr>
                <w:rFonts w:cs="Arial"/>
                <w:color w:val="000000" w:themeColor="text1"/>
                <w:sz w:val="24"/>
                <w:szCs w:val="24"/>
              </w:rPr>
              <w:t>that</w:t>
            </w:r>
            <w:r>
              <w:rPr>
                <w:rFonts w:cs="Arial"/>
                <w:color w:val="000000" w:themeColor="text1"/>
                <w:sz w:val="24"/>
                <w:szCs w:val="24"/>
              </w:rPr>
              <w:t xml:space="preserve"> proceeding with this project contradicts that.  </w:t>
            </w:r>
          </w:p>
        </w:tc>
      </w:tr>
      <w:tr w:rsidR="00DF1BE5" w:rsidRPr="00311130" w14:paraId="73422843" w14:textId="77777777" w:rsidTr="00740E68">
        <w:trPr>
          <w:trHeight w:val="244"/>
        </w:trPr>
        <w:tc>
          <w:tcPr>
            <w:tcW w:w="1129" w:type="dxa"/>
          </w:tcPr>
          <w:p w14:paraId="21EFE04E" w14:textId="77777777" w:rsidR="00DF1BE5" w:rsidRPr="001B6ADB" w:rsidRDefault="00DF1BE5" w:rsidP="000B3DE0">
            <w:pPr>
              <w:jc w:val="center"/>
              <w:rPr>
                <w:rFonts w:cs="Arial"/>
                <w:b/>
                <w:color w:val="000000" w:themeColor="text1"/>
                <w:sz w:val="24"/>
                <w:szCs w:val="24"/>
              </w:rPr>
            </w:pPr>
          </w:p>
        </w:tc>
        <w:tc>
          <w:tcPr>
            <w:tcW w:w="9214" w:type="dxa"/>
          </w:tcPr>
          <w:p w14:paraId="6DA7233F" w14:textId="77777777" w:rsidR="00083794" w:rsidRDefault="00DF1BE5"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Cllr Relf brought up a plan view of the site. He explained there is opportunity for a bus layby if this can be pursued with the transport operator and highways. </w:t>
            </w:r>
          </w:p>
          <w:p w14:paraId="0A7CDD4A" w14:textId="39CEBA7B" w:rsidR="00DF1BE5" w:rsidRDefault="00083794"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There has not been any planning application submitted for this </w:t>
            </w:r>
            <w:r w:rsidR="00B5727A">
              <w:rPr>
                <w:rFonts w:cs="Arial"/>
                <w:color w:val="000000" w:themeColor="text1"/>
                <w:sz w:val="24"/>
                <w:szCs w:val="24"/>
              </w:rPr>
              <w:t>scheme to date</w:t>
            </w:r>
            <w:r>
              <w:rPr>
                <w:rFonts w:cs="Arial"/>
                <w:color w:val="000000" w:themeColor="text1"/>
                <w:sz w:val="24"/>
                <w:szCs w:val="24"/>
              </w:rPr>
              <w:t xml:space="preserve">. </w:t>
            </w:r>
            <w:r w:rsidR="00DF1BE5">
              <w:rPr>
                <w:rFonts w:cs="Arial"/>
                <w:color w:val="000000" w:themeColor="text1"/>
                <w:sz w:val="24"/>
                <w:szCs w:val="24"/>
              </w:rPr>
              <w:t xml:space="preserve"> </w:t>
            </w:r>
          </w:p>
        </w:tc>
      </w:tr>
      <w:tr w:rsidR="009E2C35" w:rsidRPr="00311130" w14:paraId="34CB2731" w14:textId="77777777" w:rsidTr="00740E68">
        <w:trPr>
          <w:trHeight w:val="244"/>
        </w:trPr>
        <w:tc>
          <w:tcPr>
            <w:tcW w:w="1129" w:type="dxa"/>
          </w:tcPr>
          <w:p w14:paraId="3836003D" w14:textId="77777777" w:rsidR="009E2C35" w:rsidRPr="001B6ADB" w:rsidRDefault="009E2C35" w:rsidP="000B3DE0">
            <w:pPr>
              <w:jc w:val="center"/>
              <w:rPr>
                <w:rFonts w:cs="Arial"/>
                <w:b/>
                <w:color w:val="000000" w:themeColor="text1"/>
                <w:sz w:val="24"/>
                <w:szCs w:val="24"/>
              </w:rPr>
            </w:pPr>
          </w:p>
        </w:tc>
        <w:tc>
          <w:tcPr>
            <w:tcW w:w="9214" w:type="dxa"/>
          </w:tcPr>
          <w:p w14:paraId="0AB3F503" w14:textId="4481B305" w:rsidR="009E2C35" w:rsidRDefault="009E2C35"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Paul explained there are conversations regarding a bus layby however there are many stakeholders to consider with this. </w:t>
            </w:r>
          </w:p>
        </w:tc>
      </w:tr>
      <w:tr w:rsidR="000B3DE0" w:rsidRPr="00311130" w14:paraId="7ECA10D6" w14:textId="77777777" w:rsidTr="00740E68">
        <w:trPr>
          <w:trHeight w:val="244"/>
        </w:trPr>
        <w:tc>
          <w:tcPr>
            <w:tcW w:w="1129" w:type="dxa"/>
          </w:tcPr>
          <w:p w14:paraId="78F39898" w14:textId="77777777" w:rsidR="000B3DE0" w:rsidRPr="001556A2" w:rsidRDefault="000B3DE0" w:rsidP="000B3DE0">
            <w:pPr>
              <w:jc w:val="center"/>
              <w:rPr>
                <w:rFonts w:cs="Arial"/>
                <w:bCs/>
                <w:sz w:val="24"/>
                <w:szCs w:val="24"/>
              </w:rPr>
            </w:pPr>
          </w:p>
        </w:tc>
        <w:tc>
          <w:tcPr>
            <w:tcW w:w="9214" w:type="dxa"/>
          </w:tcPr>
          <w:p w14:paraId="33358C47" w14:textId="72C24A21" w:rsidR="009C524D" w:rsidRPr="00B5727A" w:rsidRDefault="009C524D" w:rsidP="00B5727A">
            <w:pPr>
              <w:pStyle w:val="NoSpacing"/>
              <w:rPr>
                <w:rFonts w:cs="Arial"/>
                <w:b/>
                <w:bCs/>
                <w:color w:val="000000" w:themeColor="text1"/>
                <w:sz w:val="24"/>
                <w:szCs w:val="24"/>
              </w:rPr>
            </w:pPr>
            <w:r w:rsidRPr="00B5727A">
              <w:rPr>
                <w:rFonts w:cs="Arial"/>
                <w:b/>
                <w:bCs/>
                <w:color w:val="000000" w:themeColor="text1"/>
                <w:sz w:val="24"/>
                <w:szCs w:val="24"/>
              </w:rPr>
              <w:t>Library Innovation Centre</w:t>
            </w:r>
            <w:r w:rsidR="009E0E02" w:rsidRPr="00B5727A">
              <w:rPr>
                <w:rFonts w:cs="Arial"/>
                <w:b/>
                <w:bCs/>
                <w:color w:val="000000" w:themeColor="text1"/>
                <w:sz w:val="24"/>
                <w:szCs w:val="24"/>
              </w:rPr>
              <w:t xml:space="preserve"> (LIC)</w:t>
            </w:r>
            <w:r w:rsidRPr="00B5727A">
              <w:rPr>
                <w:rFonts w:cs="Arial"/>
                <w:b/>
                <w:bCs/>
                <w:color w:val="000000" w:themeColor="text1"/>
                <w:sz w:val="24"/>
                <w:szCs w:val="24"/>
              </w:rPr>
              <w:t xml:space="preserve"> </w:t>
            </w:r>
          </w:p>
          <w:p w14:paraId="34320A83" w14:textId="7A976540" w:rsidR="000B3DE0" w:rsidRPr="001556A2" w:rsidRDefault="009E0E02" w:rsidP="00F42342">
            <w:pPr>
              <w:pStyle w:val="NoSpacing"/>
              <w:numPr>
                <w:ilvl w:val="0"/>
                <w:numId w:val="10"/>
              </w:numPr>
              <w:rPr>
                <w:rFonts w:cs="Arial"/>
                <w:bCs/>
                <w:sz w:val="24"/>
                <w:szCs w:val="24"/>
              </w:rPr>
            </w:pPr>
            <w:r>
              <w:rPr>
                <w:rFonts w:cs="Arial"/>
                <w:bCs/>
                <w:sz w:val="24"/>
                <w:szCs w:val="24"/>
              </w:rPr>
              <w:t xml:space="preserve">A project which has been delivered is the LIC at Kirkby Library bringing enhanced digital facilities for residents. </w:t>
            </w:r>
          </w:p>
        </w:tc>
      </w:tr>
      <w:tr w:rsidR="009E0E02" w:rsidRPr="00311130" w14:paraId="65386825" w14:textId="77777777" w:rsidTr="00740E68">
        <w:trPr>
          <w:trHeight w:val="244"/>
        </w:trPr>
        <w:tc>
          <w:tcPr>
            <w:tcW w:w="1129" w:type="dxa"/>
          </w:tcPr>
          <w:p w14:paraId="01495100" w14:textId="77777777" w:rsidR="009E0E02" w:rsidRPr="001556A2" w:rsidRDefault="009E0E02" w:rsidP="000B3DE0">
            <w:pPr>
              <w:jc w:val="center"/>
              <w:rPr>
                <w:rFonts w:cs="Arial"/>
                <w:bCs/>
                <w:sz w:val="24"/>
                <w:szCs w:val="24"/>
              </w:rPr>
            </w:pPr>
          </w:p>
        </w:tc>
        <w:tc>
          <w:tcPr>
            <w:tcW w:w="9214" w:type="dxa"/>
          </w:tcPr>
          <w:p w14:paraId="74B52AD0" w14:textId="155DCB2B" w:rsidR="009E0E02" w:rsidRDefault="009E0E02"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Peter </w:t>
            </w:r>
            <w:proofErr w:type="spellStart"/>
            <w:r>
              <w:rPr>
                <w:rFonts w:cs="Arial"/>
                <w:color w:val="000000" w:themeColor="text1"/>
                <w:sz w:val="24"/>
                <w:szCs w:val="24"/>
              </w:rPr>
              <w:t>Gaw</w:t>
            </w:r>
            <w:proofErr w:type="spellEnd"/>
            <w:r>
              <w:rPr>
                <w:rFonts w:cs="Arial"/>
                <w:color w:val="000000" w:themeColor="text1"/>
                <w:sz w:val="24"/>
                <w:szCs w:val="24"/>
              </w:rPr>
              <w:t xml:space="preserve"> added this has been a successful offer as it has revitalised the offer for the library. He was in the library recently and </w:t>
            </w:r>
            <w:proofErr w:type="gramStart"/>
            <w:r>
              <w:rPr>
                <w:rFonts w:cs="Arial"/>
                <w:color w:val="000000" w:themeColor="text1"/>
                <w:sz w:val="24"/>
                <w:szCs w:val="24"/>
              </w:rPr>
              <w:t>all of</w:t>
            </w:r>
            <w:proofErr w:type="gramEnd"/>
            <w:r>
              <w:rPr>
                <w:rFonts w:cs="Arial"/>
                <w:color w:val="000000" w:themeColor="text1"/>
                <w:sz w:val="24"/>
                <w:szCs w:val="24"/>
              </w:rPr>
              <w:t xml:space="preserve"> the spaces were being used, as well as formal classes being taken up well. </w:t>
            </w:r>
          </w:p>
        </w:tc>
      </w:tr>
      <w:tr w:rsidR="009E0E02" w:rsidRPr="00311130" w14:paraId="524582A8" w14:textId="77777777" w:rsidTr="00740E68">
        <w:trPr>
          <w:trHeight w:val="244"/>
        </w:trPr>
        <w:tc>
          <w:tcPr>
            <w:tcW w:w="1129" w:type="dxa"/>
          </w:tcPr>
          <w:p w14:paraId="1A1D8358" w14:textId="77777777" w:rsidR="009E0E02" w:rsidRPr="001556A2" w:rsidRDefault="009E0E02" w:rsidP="000B3DE0">
            <w:pPr>
              <w:jc w:val="center"/>
              <w:rPr>
                <w:rFonts w:cs="Arial"/>
                <w:bCs/>
                <w:sz w:val="24"/>
                <w:szCs w:val="24"/>
              </w:rPr>
            </w:pPr>
          </w:p>
        </w:tc>
        <w:tc>
          <w:tcPr>
            <w:tcW w:w="9214" w:type="dxa"/>
          </w:tcPr>
          <w:p w14:paraId="794474E6" w14:textId="04E009F5" w:rsidR="009E0E02" w:rsidRDefault="009E0E02"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Mark Cawar asked Peter if any businesses are involved in using the space. </w:t>
            </w:r>
          </w:p>
        </w:tc>
      </w:tr>
      <w:tr w:rsidR="009E0E02" w:rsidRPr="00311130" w14:paraId="22DDF6B1" w14:textId="77777777" w:rsidTr="00740E68">
        <w:trPr>
          <w:trHeight w:val="244"/>
        </w:trPr>
        <w:tc>
          <w:tcPr>
            <w:tcW w:w="1129" w:type="dxa"/>
          </w:tcPr>
          <w:p w14:paraId="631E2CC2" w14:textId="77777777" w:rsidR="009E0E02" w:rsidRPr="001556A2" w:rsidRDefault="009E0E02" w:rsidP="000B3DE0">
            <w:pPr>
              <w:jc w:val="center"/>
              <w:rPr>
                <w:rFonts w:cs="Arial"/>
                <w:bCs/>
                <w:sz w:val="24"/>
                <w:szCs w:val="24"/>
              </w:rPr>
            </w:pPr>
          </w:p>
        </w:tc>
        <w:tc>
          <w:tcPr>
            <w:tcW w:w="9214" w:type="dxa"/>
          </w:tcPr>
          <w:p w14:paraId="17A7FE92" w14:textId="2229A59E" w:rsidR="009E0E02" w:rsidRDefault="009E0E02"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Peter advised the take up hasn’t been great and is keen to promote this. </w:t>
            </w:r>
          </w:p>
        </w:tc>
      </w:tr>
      <w:tr w:rsidR="009373F7" w:rsidRPr="00311130" w14:paraId="544020D6" w14:textId="77777777" w:rsidTr="00740E68">
        <w:trPr>
          <w:trHeight w:val="244"/>
        </w:trPr>
        <w:tc>
          <w:tcPr>
            <w:tcW w:w="1129" w:type="dxa"/>
          </w:tcPr>
          <w:p w14:paraId="2F65F22B" w14:textId="77777777" w:rsidR="009373F7" w:rsidRPr="001556A2" w:rsidRDefault="009373F7" w:rsidP="000B3DE0">
            <w:pPr>
              <w:jc w:val="center"/>
              <w:rPr>
                <w:rFonts w:cs="Arial"/>
                <w:bCs/>
                <w:sz w:val="24"/>
                <w:szCs w:val="24"/>
              </w:rPr>
            </w:pPr>
          </w:p>
        </w:tc>
        <w:tc>
          <w:tcPr>
            <w:tcW w:w="9214" w:type="dxa"/>
          </w:tcPr>
          <w:p w14:paraId="1C278120" w14:textId="4AD4E5D6" w:rsidR="009C524D" w:rsidRPr="00B5727A" w:rsidRDefault="009C524D" w:rsidP="00B5727A">
            <w:pPr>
              <w:pStyle w:val="NoSpacing"/>
              <w:rPr>
                <w:rFonts w:cs="Arial"/>
                <w:b/>
                <w:bCs/>
                <w:color w:val="000000" w:themeColor="text1"/>
                <w:sz w:val="24"/>
                <w:szCs w:val="24"/>
              </w:rPr>
            </w:pPr>
            <w:r w:rsidRPr="00B5727A">
              <w:rPr>
                <w:rFonts w:cs="Arial"/>
                <w:b/>
                <w:bCs/>
                <w:color w:val="000000" w:themeColor="text1"/>
                <w:sz w:val="24"/>
                <w:szCs w:val="24"/>
              </w:rPr>
              <w:t>Kirkby Sports Hub</w:t>
            </w:r>
          </w:p>
          <w:p w14:paraId="0A7F0C2C" w14:textId="120AE2B8" w:rsidR="009E0E02" w:rsidRDefault="009E0E02"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New changing and pitch facilities at Kingsway Park. </w:t>
            </w:r>
          </w:p>
          <w:p w14:paraId="476C79F7" w14:textId="14D9B782" w:rsidR="009E0E02" w:rsidRDefault="009E0E02" w:rsidP="009C524D">
            <w:pPr>
              <w:pStyle w:val="NoSpacing"/>
              <w:numPr>
                <w:ilvl w:val="0"/>
                <w:numId w:val="10"/>
              </w:numPr>
              <w:rPr>
                <w:rFonts w:cs="Arial"/>
                <w:color w:val="000000" w:themeColor="text1"/>
                <w:sz w:val="24"/>
                <w:szCs w:val="24"/>
              </w:rPr>
            </w:pPr>
            <w:r>
              <w:rPr>
                <w:rFonts w:cs="Arial"/>
                <w:color w:val="000000" w:themeColor="text1"/>
                <w:sz w:val="24"/>
                <w:szCs w:val="24"/>
              </w:rPr>
              <w:t xml:space="preserve">This would bring the changing rooms up to current standards </w:t>
            </w:r>
            <w:proofErr w:type="gramStart"/>
            <w:r>
              <w:rPr>
                <w:rFonts w:cs="Arial"/>
                <w:color w:val="000000" w:themeColor="text1"/>
                <w:sz w:val="24"/>
                <w:szCs w:val="24"/>
              </w:rPr>
              <w:t>and also</w:t>
            </w:r>
            <w:proofErr w:type="gramEnd"/>
            <w:r>
              <w:rPr>
                <w:rFonts w:cs="Arial"/>
                <w:color w:val="000000" w:themeColor="text1"/>
                <w:sz w:val="24"/>
                <w:szCs w:val="24"/>
              </w:rPr>
              <w:t xml:space="preserve"> </w:t>
            </w:r>
            <w:r w:rsidR="00B5727A">
              <w:rPr>
                <w:rFonts w:cs="Arial"/>
                <w:color w:val="000000" w:themeColor="text1"/>
                <w:sz w:val="24"/>
                <w:szCs w:val="24"/>
              </w:rPr>
              <w:t xml:space="preserve">provide </w:t>
            </w:r>
            <w:r>
              <w:rPr>
                <w:rFonts w:cs="Arial"/>
                <w:color w:val="000000" w:themeColor="text1"/>
                <w:sz w:val="24"/>
                <w:szCs w:val="24"/>
              </w:rPr>
              <w:t xml:space="preserve">a </w:t>
            </w:r>
            <w:r w:rsidR="00B5727A">
              <w:rPr>
                <w:rFonts w:cs="Arial"/>
                <w:color w:val="000000" w:themeColor="text1"/>
                <w:sz w:val="24"/>
                <w:szCs w:val="24"/>
              </w:rPr>
              <w:t xml:space="preserve">new </w:t>
            </w:r>
            <w:r>
              <w:rPr>
                <w:rFonts w:cs="Arial"/>
                <w:color w:val="000000" w:themeColor="text1"/>
                <w:sz w:val="24"/>
                <w:szCs w:val="24"/>
              </w:rPr>
              <w:t xml:space="preserve">pavilion for Bowls. </w:t>
            </w:r>
          </w:p>
          <w:p w14:paraId="75082353" w14:textId="19E0A472" w:rsidR="009373F7" w:rsidRDefault="009E0E02" w:rsidP="00F42342">
            <w:pPr>
              <w:pStyle w:val="NoSpacing"/>
              <w:numPr>
                <w:ilvl w:val="0"/>
                <w:numId w:val="10"/>
              </w:numPr>
              <w:rPr>
                <w:rFonts w:cs="Arial"/>
                <w:bCs/>
                <w:sz w:val="24"/>
                <w:szCs w:val="24"/>
              </w:rPr>
            </w:pPr>
            <w:r>
              <w:rPr>
                <w:rFonts w:cs="Arial"/>
                <w:bCs/>
                <w:sz w:val="24"/>
                <w:szCs w:val="24"/>
              </w:rPr>
              <w:t xml:space="preserve">Some of the </w:t>
            </w:r>
            <w:r w:rsidR="00B5727A">
              <w:rPr>
                <w:rFonts w:cs="Arial"/>
                <w:bCs/>
                <w:sz w:val="24"/>
                <w:szCs w:val="24"/>
              </w:rPr>
              <w:t xml:space="preserve">unused </w:t>
            </w:r>
            <w:r>
              <w:rPr>
                <w:rFonts w:cs="Arial"/>
                <w:bCs/>
                <w:sz w:val="24"/>
                <w:szCs w:val="24"/>
              </w:rPr>
              <w:t xml:space="preserve">grass </w:t>
            </w:r>
            <w:r w:rsidR="00B5727A">
              <w:rPr>
                <w:rFonts w:cs="Arial"/>
                <w:bCs/>
                <w:sz w:val="24"/>
                <w:szCs w:val="24"/>
              </w:rPr>
              <w:t xml:space="preserve">area </w:t>
            </w:r>
            <w:r>
              <w:rPr>
                <w:rFonts w:cs="Arial"/>
                <w:bCs/>
                <w:sz w:val="24"/>
                <w:szCs w:val="24"/>
              </w:rPr>
              <w:t xml:space="preserve">at the bottom of the site is having drainage improved. There is also </w:t>
            </w:r>
            <w:r w:rsidR="00B5727A">
              <w:rPr>
                <w:rFonts w:cs="Arial"/>
                <w:bCs/>
                <w:sz w:val="24"/>
                <w:szCs w:val="24"/>
              </w:rPr>
              <w:t xml:space="preserve">new </w:t>
            </w:r>
            <w:r>
              <w:rPr>
                <w:rFonts w:cs="Arial"/>
                <w:bCs/>
                <w:sz w:val="24"/>
                <w:szCs w:val="24"/>
              </w:rPr>
              <w:t xml:space="preserve">floodlighting and car park expansion. </w:t>
            </w:r>
          </w:p>
        </w:tc>
      </w:tr>
      <w:tr w:rsidR="009373F7" w:rsidRPr="00311130" w14:paraId="7A189F92" w14:textId="77777777" w:rsidTr="00740E68">
        <w:trPr>
          <w:trHeight w:val="244"/>
        </w:trPr>
        <w:tc>
          <w:tcPr>
            <w:tcW w:w="1129" w:type="dxa"/>
          </w:tcPr>
          <w:p w14:paraId="396D4D98" w14:textId="77777777" w:rsidR="009373F7" w:rsidRPr="001556A2" w:rsidRDefault="009373F7" w:rsidP="000B3DE0">
            <w:pPr>
              <w:jc w:val="center"/>
              <w:rPr>
                <w:rFonts w:cs="Arial"/>
                <w:bCs/>
                <w:sz w:val="24"/>
                <w:szCs w:val="24"/>
              </w:rPr>
            </w:pPr>
          </w:p>
        </w:tc>
        <w:tc>
          <w:tcPr>
            <w:tcW w:w="9214" w:type="dxa"/>
          </w:tcPr>
          <w:p w14:paraId="2C465BD2" w14:textId="5A117B16" w:rsidR="009373F7" w:rsidRPr="00B5727A" w:rsidRDefault="009C524D" w:rsidP="00B5727A">
            <w:pPr>
              <w:pStyle w:val="NoSpacing"/>
              <w:rPr>
                <w:rFonts w:cs="Arial"/>
                <w:b/>
                <w:bCs/>
                <w:sz w:val="24"/>
                <w:szCs w:val="24"/>
              </w:rPr>
            </w:pPr>
            <w:r w:rsidRPr="00B5727A">
              <w:rPr>
                <w:rFonts w:cs="Arial"/>
                <w:b/>
                <w:bCs/>
                <w:color w:val="000000" w:themeColor="text1"/>
                <w:sz w:val="24"/>
                <w:szCs w:val="24"/>
              </w:rPr>
              <w:t>Walking and Cycling</w:t>
            </w:r>
          </w:p>
          <w:p w14:paraId="5FAD48A3" w14:textId="7F99B760" w:rsidR="009E0E02" w:rsidRPr="00E84777" w:rsidRDefault="009E0E02" w:rsidP="00F42342">
            <w:pPr>
              <w:pStyle w:val="NoSpacing"/>
              <w:numPr>
                <w:ilvl w:val="0"/>
                <w:numId w:val="10"/>
              </w:numPr>
              <w:rPr>
                <w:rFonts w:cs="Arial"/>
                <w:bCs/>
                <w:sz w:val="24"/>
                <w:szCs w:val="24"/>
              </w:rPr>
            </w:pPr>
            <w:r>
              <w:rPr>
                <w:rFonts w:cs="Arial"/>
                <w:color w:val="000000" w:themeColor="text1"/>
                <w:sz w:val="24"/>
                <w:szCs w:val="24"/>
              </w:rPr>
              <w:t xml:space="preserve">A range of </w:t>
            </w:r>
            <w:proofErr w:type="gramStart"/>
            <w:r>
              <w:rPr>
                <w:rFonts w:cs="Arial"/>
                <w:color w:val="000000" w:themeColor="text1"/>
                <w:sz w:val="24"/>
                <w:szCs w:val="24"/>
              </w:rPr>
              <w:t xml:space="preserve">off </w:t>
            </w:r>
            <w:r w:rsidR="00B5727A">
              <w:rPr>
                <w:rFonts w:cs="Arial"/>
                <w:color w:val="000000" w:themeColor="text1"/>
                <w:sz w:val="24"/>
                <w:szCs w:val="24"/>
              </w:rPr>
              <w:t>road</w:t>
            </w:r>
            <w:proofErr w:type="gramEnd"/>
            <w:r>
              <w:rPr>
                <w:rFonts w:cs="Arial"/>
                <w:color w:val="000000" w:themeColor="text1"/>
                <w:sz w:val="24"/>
                <w:szCs w:val="24"/>
              </w:rPr>
              <w:t xml:space="preserve"> routes have been identified which can be upgraded to improve walking and cycling connectivity. </w:t>
            </w:r>
          </w:p>
          <w:p w14:paraId="6DC15EDF" w14:textId="77777777" w:rsidR="00166C3D" w:rsidRPr="00166C3D" w:rsidRDefault="00E84777" w:rsidP="00F42342">
            <w:pPr>
              <w:pStyle w:val="NoSpacing"/>
              <w:numPr>
                <w:ilvl w:val="0"/>
                <w:numId w:val="10"/>
              </w:numPr>
              <w:rPr>
                <w:rFonts w:cs="Arial"/>
                <w:bCs/>
                <w:sz w:val="24"/>
                <w:szCs w:val="24"/>
              </w:rPr>
            </w:pPr>
            <w:r>
              <w:rPr>
                <w:rFonts w:cs="Arial"/>
                <w:color w:val="000000" w:themeColor="text1"/>
                <w:sz w:val="24"/>
                <w:szCs w:val="24"/>
              </w:rPr>
              <w:t xml:space="preserve">Paul explained the key on the map and route </w:t>
            </w:r>
            <w:r w:rsidR="00166C3D">
              <w:rPr>
                <w:rFonts w:cs="Arial"/>
                <w:color w:val="000000" w:themeColor="text1"/>
                <w:sz w:val="24"/>
                <w:szCs w:val="24"/>
              </w:rPr>
              <w:t xml:space="preserve">locations. </w:t>
            </w:r>
          </w:p>
          <w:p w14:paraId="1513ACCE" w14:textId="451CFC7A" w:rsidR="00E84777" w:rsidRPr="00166C3D" w:rsidRDefault="00166C3D" w:rsidP="00F42342">
            <w:pPr>
              <w:pStyle w:val="NoSpacing"/>
              <w:numPr>
                <w:ilvl w:val="0"/>
                <w:numId w:val="10"/>
              </w:numPr>
              <w:rPr>
                <w:rFonts w:cs="Arial"/>
                <w:bCs/>
                <w:sz w:val="24"/>
                <w:szCs w:val="24"/>
              </w:rPr>
            </w:pPr>
            <w:r>
              <w:rPr>
                <w:rFonts w:cs="Arial"/>
                <w:color w:val="000000" w:themeColor="text1"/>
                <w:sz w:val="24"/>
                <w:szCs w:val="24"/>
              </w:rPr>
              <w:t xml:space="preserve">There are junctions identified where offroad meets road so there can be continuity for walking and cycling. </w:t>
            </w:r>
          </w:p>
          <w:p w14:paraId="42FFA3C6" w14:textId="7D9A8ADA" w:rsidR="00166C3D" w:rsidRPr="00CD4CFB" w:rsidRDefault="00166C3D" w:rsidP="00F42342">
            <w:pPr>
              <w:pStyle w:val="NoSpacing"/>
              <w:numPr>
                <w:ilvl w:val="0"/>
                <w:numId w:val="10"/>
              </w:numPr>
              <w:rPr>
                <w:rFonts w:cs="Arial"/>
                <w:bCs/>
                <w:sz w:val="24"/>
                <w:szCs w:val="24"/>
              </w:rPr>
            </w:pPr>
            <w:r>
              <w:rPr>
                <w:rFonts w:cs="Arial"/>
                <w:color w:val="000000" w:themeColor="text1"/>
                <w:sz w:val="24"/>
                <w:szCs w:val="24"/>
              </w:rPr>
              <w:t xml:space="preserve">The orange lines are the </w:t>
            </w:r>
            <w:r w:rsidR="006C5A99">
              <w:rPr>
                <w:rFonts w:cs="Arial"/>
                <w:color w:val="000000" w:themeColor="text1"/>
                <w:sz w:val="24"/>
                <w:szCs w:val="24"/>
              </w:rPr>
              <w:t>long-term</w:t>
            </w:r>
            <w:r>
              <w:rPr>
                <w:rFonts w:cs="Arial"/>
                <w:color w:val="000000" w:themeColor="text1"/>
                <w:sz w:val="24"/>
                <w:szCs w:val="24"/>
              </w:rPr>
              <w:t xml:space="preserve"> plan for towns routes which are more of a challenge due to the complexity of the routes and there are highway works needed. The feasibility and consultation work for these routes are much longer which is why these could work with the </w:t>
            </w:r>
            <w:r w:rsidR="006C5A99">
              <w:rPr>
                <w:rFonts w:cs="Arial"/>
                <w:color w:val="000000" w:themeColor="text1"/>
                <w:sz w:val="24"/>
                <w:szCs w:val="24"/>
              </w:rPr>
              <w:t>long-term</w:t>
            </w:r>
            <w:r>
              <w:rPr>
                <w:rFonts w:cs="Arial"/>
                <w:color w:val="000000" w:themeColor="text1"/>
                <w:sz w:val="24"/>
                <w:szCs w:val="24"/>
              </w:rPr>
              <w:t xml:space="preserve"> plan timeline. </w:t>
            </w:r>
          </w:p>
          <w:p w14:paraId="1E88E128" w14:textId="77777777" w:rsidR="00166C3D" w:rsidRDefault="00166C3D" w:rsidP="00F42342">
            <w:pPr>
              <w:pStyle w:val="NoSpacing"/>
              <w:numPr>
                <w:ilvl w:val="0"/>
                <w:numId w:val="10"/>
              </w:numPr>
              <w:rPr>
                <w:rFonts w:cs="Arial"/>
                <w:bCs/>
                <w:sz w:val="24"/>
                <w:szCs w:val="24"/>
              </w:rPr>
            </w:pPr>
            <w:r>
              <w:rPr>
                <w:rFonts w:cs="Arial"/>
                <w:bCs/>
                <w:sz w:val="24"/>
                <w:szCs w:val="24"/>
              </w:rPr>
              <w:t>Roy Lewis commented that he had previously raised getting a link to Kirkby Station from Annesley and Nuncargate.</w:t>
            </w:r>
          </w:p>
          <w:p w14:paraId="6CA7996D" w14:textId="471CD8C2" w:rsidR="00CD4CFB" w:rsidRDefault="00166C3D" w:rsidP="00F42342">
            <w:pPr>
              <w:pStyle w:val="NoSpacing"/>
              <w:numPr>
                <w:ilvl w:val="0"/>
                <w:numId w:val="10"/>
              </w:numPr>
              <w:rPr>
                <w:rFonts w:cs="Arial"/>
                <w:bCs/>
                <w:sz w:val="24"/>
                <w:szCs w:val="24"/>
              </w:rPr>
            </w:pPr>
            <w:r>
              <w:rPr>
                <w:rFonts w:cs="Arial"/>
                <w:bCs/>
                <w:sz w:val="24"/>
                <w:szCs w:val="24"/>
              </w:rPr>
              <w:t xml:space="preserve">He expressed that the route on Lindley’s Lane is a dangerous site to walk down due to high hedges and </w:t>
            </w:r>
            <w:r w:rsidR="00D65CD5">
              <w:rPr>
                <w:rFonts w:cs="Arial"/>
                <w:bCs/>
                <w:sz w:val="24"/>
                <w:szCs w:val="24"/>
              </w:rPr>
              <w:t>vehicles</w:t>
            </w:r>
            <w:r>
              <w:rPr>
                <w:rFonts w:cs="Arial"/>
                <w:bCs/>
                <w:sz w:val="24"/>
                <w:szCs w:val="24"/>
              </w:rPr>
              <w:t xml:space="preserve"> </w:t>
            </w:r>
            <w:r w:rsidR="00D65CD5">
              <w:rPr>
                <w:rFonts w:cs="Arial"/>
                <w:bCs/>
                <w:sz w:val="24"/>
                <w:szCs w:val="24"/>
              </w:rPr>
              <w:t>travelling</w:t>
            </w:r>
            <w:r>
              <w:rPr>
                <w:rFonts w:cs="Arial"/>
                <w:bCs/>
                <w:sz w:val="24"/>
                <w:szCs w:val="24"/>
              </w:rPr>
              <w:t xml:space="preserve"> down this route. </w:t>
            </w:r>
          </w:p>
          <w:p w14:paraId="4658D586" w14:textId="77777777" w:rsidR="00166C3D" w:rsidRDefault="00166C3D" w:rsidP="00F42342">
            <w:pPr>
              <w:pStyle w:val="NoSpacing"/>
              <w:numPr>
                <w:ilvl w:val="0"/>
                <w:numId w:val="10"/>
              </w:numPr>
              <w:rPr>
                <w:rFonts w:cs="Arial"/>
                <w:bCs/>
                <w:sz w:val="24"/>
                <w:szCs w:val="24"/>
              </w:rPr>
            </w:pPr>
            <w:r>
              <w:rPr>
                <w:rFonts w:cs="Arial"/>
                <w:bCs/>
                <w:sz w:val="24"/>
                <w:szCs w:val="24"/>
              </w:rPr>
              <w:t>He suggested a scope for a parallel route to the West which runs down Lane End and connects with Portland Park, then loops round, as this could connect with the park on the housing estate.</w:t>
            </w:r>
          </w:p>
          <w:p w14:paraId="2C21F45F" w14:textId="77777777" w:rsidR="00166C3D" w:rsidRDefault="00166C3D" w:rsidP="00F42342">
            <w:pPr>
              <w:pStyle w:val="NoSpacing"/>
              <w:numPr>
                <w:ilvl w:val="0"/>
                <w:numId w:val="10"/>
              </w:numPr>
              <w:rPr>
                <w:rFonts w:cs="Arial"/>
                <w:bCs/>
                <w:sz w:val="24"/>
                <w:szCs w:val="24"/>
              </w:rPr>
            </w:pPr>
            <w:r>
              <w:rPr>
                <w:rFonts w:cs="Arial"/>
                <w:bCs/>
                <w:sz w:val="24"/>
                <w:szCs w:val="24"/>
              </w:rPr>
              <w:t xml:space="preserve">This would need a small bridge across the railway line to connect with the statutory footpaths. </w:t>
            </w:r>
          </w:p>
          <w:p w14:paraId="31468993" w14:textId="19F46C5B" w:rsidR="00D65CD5" w:rsidRDefault="00D65CD5" w:rsidP="00F42342">
            <w:pPr>
              <w:pStyle w:val="NoSpacing"/>
              <w:numPr>
                <w:ilvl w:val="0"/>
                <w:numId w:val="10"/>
              </w:numPr>
              <w:rPr>
                <w:rFonts w:cs="Arial"/>
                <w:bCs/>
                <w:sz w:val="24"/>
                <w:szCs w:val="24"/>
              </w:rPr>
            </w:pPr>
            <w:r>
              <w:rPr>
                <w:rFonts w:cs="Arial"/>
                <w:bCs/>
                <w:sz w:val="24"/>
                <w:szCs w:val="24"/>
              </w:rPr>
              <w:t>He did not feel the Lindley’s Lane route is a safe route</w:t>
            </w:r>
            <w:r w:rsidR="00B5727A">
              <w:rPr>
                <w:rFonts w:cs="Arial"/>
                <w:bCs/>
                <w:sz w:val="24"/>
                <w:szCs w:val="24"/>
              </w:rPr>
              <w:t xml:space="preserve"> </w:t>
            </w:r>
            <w:r>
              <w:rPr>
                <w:rFonts w:cs="Arial"/>
                <w:bCs/>
                <w:sz w:val="24"/>
                <w:szCs w:val="24"/>
              </w:rPr>
              <w:t xml:space="preserve">and felt it should not be included as a walking route. </w:t>
            </w:r>
          </w:p>
        </w:tc>
      </w:tr>
      <w:tr w:rsidR="009373F7" w:rsidRPr="00311130" w14:paraId="6DA14E70" w14:textId="77777777" w:rsidTr="00740E68">
        <w:trPr>
          <w:trHeight w:val="244"/>
        </w:trPr>
        <w:tc>
          <w:tcPr>
            <w:tcW w:w="1129" w:type="dxa"/>
          </w:tcPr>
          <w:p w14:paraId="637299D3" w14:textId="77777777" w:rsidR="009373F7" w:rsidRPr="001556A2" w:rsidRDefault="009373F7" w:rsidP="000B3DE0">
            <w:pPr>
              <w:jc w:val="center"/>
              <w:rPr>
                <w:rFonts w:cs="Arial"/>
                <w:bCs/>
                <w:sz w:val="24"/>
                <w:szCs w:val="24"/>
              </w:rPr>
            </w:pPr>
          </w:p>
        </w:tc>
        <w:tc>
          <w:tcPr>
            <w:tcW w:w="9214" w:type="dxa"/>
          </w:tcPr>
          <w:p w14:paraId="089F5E8E" w14:textId="77777777" w:rsidR="009373F7" w:rsidRDefault="00D65CD5" w:rsidP="00D65CD5">
            <w:pPr>
              <w:pStyle w:val="NoSpacing"/>
              <w:numPr>
                <w:ilvl w:val="0"/>
                <w:numId w:val="10"/>
              </w:numPr>
              <w:rPr>
                <w:rFonts w:cs="Arial"/>
                <w:bCs/>
                <w:sz w:val="24"/>
                <w:szCs w:val="24"/>
              </w:rPr>
            </w:pPr>
            <w:r>
              <w:rPr>
                <w:rFonts w:cs="Arial"/>
                <w:bCs/>
                <w:sz w:val="24"/>
                <w:szCs w:val="24"/>
              </w:rPr>
              <w:t xml:space="preserve">Paul explained both the routes discussed are on the map. </w:t>
            </w:r>
          </w:p>
          <w:p w14:paraId="3E841EE0" w14:textId="748F6307" w:rsidR="00D65CD5" w:rsidRDefault="00D65CD5" w:rsidP="00D65CD5">
            <w:pPr>
              <w:pStyle w:val="NoSpacing"/>
              <w:numPr>
                <w:ilvl w:val="0"/>
                <w:numId w:val="10"/>
              </w:numPr>
              <w:rPr>
                <w:rFonts w:cs="Arial"/>
                <w:bCs/>
                <w:sz w:val="24"/>
                <w:szCs w:val="24"/>
              </w:rPr>
            </w:pPr>
            <w:r>
              <w:rPr>
                <w:rFonts w:cs="Arial"/>
                <w:bCs/>
                <w:sz w:val="24"/>
                <w:szCs w:val="24"/>
              </w:rPr>
              <w:t xml:space="preserve">He agreed to send Roy the map so he can see this in detail. </w:t>
            </w:r>
          </w:p>
        </w:tc>
      </w:tr>
      <w:tr w:rsidR="009373F7" w:rsidRPr="00311130" w14:paraId="2A6654B6" w14:textId="77777777" w:rsidTr="00740E68">
        <w:trPr>
          <w:trHeight w:val="244"/>
        </w:trPr>
        <w:tc>
          <w:tcPr>
            <w:tcW w:w="1129" w:type="dxa"/>
          </w:tcPr>
          <w:p w14:paraId="3907A8F7" w14:textId="087C274A" w:rsidR="009373F7" w:rsidRPr="00D65CD5" w:rsidRDefault="00D65CD5" w:rsidP="000B3DE0">
            <w:pPr>
              <w:jc w:val="center"/>
              <w:rPr>
                <w:rFonts w:cs="Arial"/>
                <w:b/>
                <w:sz w:val="24"/>
                <w:szCs w:val="24"/>
              </w:rPr>
            </w:pPr>
            <w:r w:rsidRPr="00D65CD5">
              <w:rPr>
                <w:rFonts w:cs="Arial"/>
                <w:b/>
                <w:sz w:val="24"/>
                <w:szCs w:val="24"/>
              </w:rPr>
              <w:t>4</w:t>
            </w:r>
          </w:p>
        </w:tc>
        <w:tc>
          <w:tcPr>
            <w:tcW w:w="9214" w:type="dxa"/>
          </w:tcPr>
          <w:p w14:paraId="75E9EE42" w14:textId="2E863B91" w:rsidR="009373F7" w:rsidRPr="00D65CD5" w:rsidRDefault="00D65CD5" w:rsidP="00D65CD5">
            <w:pPr>
              <w:pStyle w:val="NoSpacing"/>
              <w:rPr>
                <w:rFonts w:cs="Arial"/>
                <w:b/>
                <w:sz w:val="24"/>
                <w:szCs w:val="24"/>
              </w:rPr>
            </w:pPr>
            <w:r w:rsidRPr="00D65CD5">
              <w:rPr>
                <w:rFonts w:cs="Arial"/>
                <w:b/>
                <w:sz w:val="24"/>
                <w:szCs w:val="24"/>
              </w:rPr>
              <w:t xml:space="preserve">Draft 10-year vision – Sarah Daniel </w:t>
            </w:r>
          </w:p>
        </w:tc>
      </w:tr>
      <w:tr w:rsidR="009373F7" w:rsidRPr="00311130" w14:paraId="3084C5A9" w14:textId="77777777" w:rsidTr="00740E68">
        <w:trPr>
          <w:trHeight w:val="244"/>
        </w:trPr>
        <w:tc>
          <w:tcPr>
            <w:tcW w:w="1129" w:type="dxa"/>
          </w:tcPr>
          <w:p w14:paraId="7DB9C5F4" w14:textId="77777777" w:rsidR="009373F7" w:rsidRPr="001556A2" w:rsidRDefault="009373F7" w:rsidP="000B3DE0">
            <w:pPr>
              <w:jc w:val="center"/>
              <w:rPr>
                <w:rFonts w:cs="Arial"/>
                <w:bCs/>
                <w:sz w:val="24"/>
                <w:szCs w:val="24"/>
              </w:rPr>
            </w:pPr>
          </w:p>
        </w:tc>
        <w:tc>
          <w:tcPr>
            <w:tcW w:w="9214" w:type="dxa"/>
          </w:tcPr>
          <w:p w14:paraId="3091A970" w14:textId="6D7E9D1C" w:rsidR="009373F7" w:rsidRDefault="00D65CD5" w:rsidP="00F42342">
            <w:pPr>
              <w:pStyle w:val="NoSpacing"/>
              <w:numPr>
                <w:ilvl w:val="0"/>
                <w:numId w:val="10"/>
              </w:numPr>
              <w:rPr>
                <w:rFonts w:cs="Arial"/>
                <w:bCs/>
                <w:sz w:val="24"/>
                <w:szCs w:val="24"/>
              </w:rPr>
            </w:pPr>
            <w:r>
              <w:rPr>
                <w:rFonts w:cs="Arial"/>
                <w:bCs/>
                <w:sz w:val="24"/>
                <w:szCs w:val="24"/>
              </w:rPr>
              <w:t xml:space="preserve">Sarah presented on the </w:t>
            </w:r>
            <w:r w:rsidR="006C5A99">
              <w:rPr>
                <w:rFonts w:cs="Arial"/>
                <w:bCs/>
                <w:sz w:val="24"/>
                <w:szCs w:val="24"/>
              </w:rPr>
              <w:t>Long-Term</w:t>
            </w:r>
            <w:r>
              <w:rPr>
                <w:rFonts w:cs="Arial"/>
                <w:bCs/>
                <w:sz w:val="24"/>
                <w:szCs w:val="24"/>
              </w:rPr>
              <w:t xml:space="preserve"> Plan for Kirkby-in-Ashfield 10-year vision. </w:t>
            </w:r>
          </w:p>
          <w:p w14:paraId="24155208" w14:textId="77777777" w:rsidR="00D65CD5" w:rsidRDefault="00D65CD5" w:rsidP="00F42342">
            <w:pPr>
              <w:pStyle w:val="NoSpacing"/>
              <w:numPr>
                <w:ilvl w:val="0"/>
                <w:numId w:val="10"/>
              </w:numPr>
              <w:rPr>
                <w:rFonts w:cs="Arial"/>
                <w:bCs/>
                <w:sz w:val="24"/>
                <w:szCs w:val="24"/>
              </w:rPr>
            </w:pPr>
            <w:r>
              <w:rPr>
                <w:rFonts w:cs="Arial"/>
                <w:bCs/>
                <w:sz w:val="24"/>
                <w:szCs w:val="24"/>
              </w:rPr>
              <w:t xml:space="preserve">She explained the Department for Levelling Up, Housing &amp; Communitues (DLUHC) has now </w:t>
            </w:r>
            <w:proofErr w:type="gramStart"/>
            <w:r>
              <w:rPr>
                <w:rFonts w:cs="Arial"/>
                <w:bCs/>
                <w:sz w:val="24"/>
                <w:szCs w:val="24"/>
              </w:rPr>
              <w:t>reverted back</w:t>
            </w:r>
            <w:proofErr w:type="gramEnd"/>
            <w:r>
              <w:rPr>
                <w:rFonts w:cs="Arial"/>
                <w:bCs/>
                <w:sz w:val="24"/>
                <w:szCs w:val="24"/>
              </w:rPr>
              <w:t xml:space="preserve"> to Ministry of Housing, Communities &amp; Local Government (MHCLG). </w:t>
            </w:r>
          </w:p>
          <w:p w14:paraId="086986AE" w14:textId="50EDACAF" w:rsidR="00D65CD5" w:rsidRDefault="00D65CD5" w:rsidP="00F42342">
            <w:pPr>
              <w:pStyle w:val="NoSpacing"/>
              <w:numPr>
                <w:ilvl w:val="0"/>
                <w:numId w:val="10"/>
              </w:numPr>
              <w:rPr>
                <w:rFonts w:cs="Arial"/>
                <w:bCs/>
                <w:sz w:val="24"/>
                <w:szCs w:val="24"/>
              </w:rPr>
            </w:pPr>
            <w:r>
              <w:rPr>
                <w:rFonts w:cs="Arial"/>
                <w:bCs/>
                <w:sz w:val="24"/>
                <w:szCs w:val="24"/>
              </w:rPr>
              <w:t xml:space="preserve">The vision for the plan is to increase the number of residents who feel happy, safe, healthy and proud to live in Kirkby. </w:t>
            </w:r>
          </w:p>
          <w:p w14:paraId="2AD2DEE2" w14:textId="3F23AB53" w:rsidR="00D65CD5" w:rsidRDefault="00D65CD5" w:rsidP="00F42342">
            <w:pPr>
              <w:pStyle w:val="NoSpacing"/>
              <w:numPr>
                <w:ilvl w:val="0"/>
                <w:numId w:val="10"/>
              </w:numPr>
              <w:rPr>
                <w:rFonts w:cs="Arial"/>
                <w:bCs/>
                <w:sz w:val="24"/>
                <w:szCs w:val="24"/>
              </w:rPr>
            </w:pPr>
            <w:r>
              <w:rPr>
                <w:rFonts w:cs="Arial"/>
                <w:bCs/>
                <w:sz w:val="24"/>
                <w:szCs w:val="24"/>
              </w:rPr>
              <w:t xml:space="preserve">The themes </w:t>
            </w:r>
            <w:r w:rsidR="00B5727A">
              <w:rPr>
                <w:rFonts w:cs="Arial"/>
                <w:bCs/>
                <w:sz w:val="24"/>
                <w:szCs w:val="24"/>
              </w:rPr>
              <w:t>are</w:t>
            </w:r>
            <w:r>
              <w:rPr>
                <w:rFonts w:cs="Arial"/>
                <w:bCs/>
                <w:sz w:val="24"/>
                <w:szCs w:val="24"/>
              </w:rPr>
              <w:t xml:space="preserve"> safety and security, high streets, heritage &amp; regeneration and transport &amp; connectivity. </w:t>
            </w:r>
          </w:p>
          <w:p w14:paraId="18B3A4B0" w14:textId="77777777" w:rsidR="00D65CD5" w:rsidRDefault="00D65CD5" w:rsidP="00F42342">
            <w:pPr>
              <w:pStyle w:val="NoSpacing"/>
              <w:numPr>
                <w:ilvl w:val="0"/>
                <w:numId w:val="10"/>
              </w:numPr>
              <w:rPr>
                <w:rFonts w:cs="Arial"/>
                <w:bCs/>
                <w:sz w:val="24"/>
                <w:szCs w:val="24"/>
              </w:rPr>
            </w:pPr>
            <w:r>
              <w:rPr>
                <w:rFonts w:cs="Arial"/>
                <w:bCs/>
                <w:sz w:val="24"/>
                <w:szCs w:val="24"/>
              </w:rPr>
              <w:t xml:space="preserve">The key outcomes would be more people feeling safe, regularly visiting the town centre, people benefitting from the green spaces, increased spend across town and fewer vacant shops. </w:t>
            </w:r>
          </w:p>
          <w:p w14:paraId="03E3CD3B" w14:textId="1DE64DFC" w:rsidR="00D65CD5" w:rsidRDefault="00D65CD5" w:rsidP="00B5727A">
            <w:pPr>
              <w:pStyle w:val="NoSpacing"/>
              <w:rPr>
                <w:rFonts w:cs="Arial"/>
                <w:bCs/>
                <w:sz w:val="24"/>
                <w:szCs w:val="24"/>
              </w:rPr>
            </w:pPr>
            <w:r>
              <w:rPr>
                <w:rFonts w:cs="Arial"/>
                <w:bCs/>
                <w:sz w:val="24"/>
                <w:szCs w:val="24"/>
              </w:rPr>
              <w:t xml:space="preserve">The interventions highlighted </w:t>
            </w:r>
            <w:r w:rsidR="00B5727A">
              <w:rPr>
                <w:rFonts w:cs="Arial"/>
                <w:bCs/>
                <w:sz w:val="24"/>
                <w:szCs w:val="24"/>
              </w:rPr>
              <w:t>included are</w:t>
            </w:r>
            <w:r>
              <w:rPr>
                <w:rFonts w:cs="Arial"/>
                <w:bCs/>
                <w:sz w:val="24"/>
                <w:szCs w:val="24"/>
              </w:rPr>
              <w:t>:</w:t>
            </w:r>
          </w:p>
          <w:p w14:paraId="7184C72B" w14:textId="77777777" w:rsidR="00B5727A" w:rsidRDefault="00D65CD5" w:rsidP="00B5727A">
            <w:pPr>
              <w:pStyle w:val="NoSpacing"/>
              <w:rPr>
                <w:rFonts w:cs="Arial"/>
                <w:bCs/>
                <w:sz w:val="24"/>
                <w:szCs w:val="24"/>
              </w:rPr>
            </w:pPr>
            <w:r w:rsidRPr="00B5727A">
              <w:rPr>
                <w:rFonts w:cs="Arial"/>
                <w:b/>
                <w:sz w:val="24"/>
                <w:szCs w:val="24"/>
              </w:rPr>
              <w:t>Safety and Security</w:t>
            </w:r>
            <w:r>
              <w:rPr>
                <w:rFonts w:cs="Arial"/>
                <w:bCs/>
                <w:sz w:val="24"/>
                <w:szCs w:val="24"/>
              </w:rPr>
              <w:t xml:space="preserve"> </w:t>
            </w:r>
          </w:p>
          <w:p w14:paraId="437678FB" w14:textId="5768FB7D" w:rsidR="00D65CD5" w:rsidRDefault="00D65CD5" w:rsidP="00F42342">
            <w:pPr>
              <w:pStyle w:val="NoSpacing"/>
              <w:numPr>
                <w:ilvl w:val="0"/>
                <w:numId w:val="10"/>
              </w:numPr>
              <w:rPr>
                <w:rFonts w:cs="Arial"/>
                <w:bCs/>
                <w:sz w:val="24"/>
                <w:szCs w:val="24"/>
              </w:rPr>
            </w:pPr>
            <w:r>
              <w:rPr>
                <w:rFonts w:cs="Arial"/>
                <w:bCs/>
                <w:sz w:val="24"/>
                <w:szCs w:val="24"/>
              </w:rPr>
              <w:t>S3 Measures to prevent anti-social behaviour, crime and reduce reoffending.</w:t>
            </w:r>
          </w:p>
          <w:p w14:paraId="0E8639CD" w14:textId="328C9D88" w:rsidR="007D21EA" w:rsidRDefault="00D65CD5" w:rsidP="00B5727A">
            <w:pPr>
              <w:pStyle w:val="NoSpacing"/>
              <w:rPr>
                <w:rFonts w:cs="Arial"/>
                <w:bCs/>
                <w:sz w:val="24"/>
                <w:szCs w:val="24"/>
              </w:rPr>
            </w:pPr>
            <w:r w:rsidRPr="00B5727A">
              <w:rPr>
                <w:rFonts w:cs="Arial"/>
                <w:b/>
                <w:sz w:val="24"/>
                <w:szCs w:val="24"/>
              </w:rPr>
              <w:t>High streets, heritage and regeneration</w:t>
            </w:r>
            <w:r>
              <w:rPr>
                <w:rFonts w:cs="Arial"/>
                <w:bCs/>
                <w:sz w:val="24"/>
                <w:szCs w:val="24"/>
              </w:rPr>
              <w:t xml:space="preserve"> </w:t>
            </w:r>
          </w:p>
          <w:p w14:paraId="7295D8D8" w14:textId="77777777" w:rsidR="007D21EA" w:rsidRDefault="00D65CD5" w:rsidP="00F42342">
            <w:pPr>
              <w:pStyle w:val="NoSpacing"/>
              <w:numPr>
                <w:ilvl w:val="0"/>
                <w:numId w:val="10"/>
              </w:numPr>
              <w:rPr>
                <w:rFonts w:cs="Arial"/>
                <w:bCs/>
                <w:sz w:val="24"/>
                <w:szCs w:val="24"/>
              </w:rPr>
            </w:pPr>
            <w:r>
              <w:rPr>
                <w:rFonts w:cs="Arial"/>
                <w:bCs/>
                <w:sz w:val="24"/>
                <w:szCs w:val="24"/>
              </w:rPr>
              <w:t xml:space="preserve">H1 Funding for place-based regeneration and town centre and high street improvement. </w:t>
            </w:r>
          </w:p>
          <w:p w14:paraId="73503D49" w14:textId="77777777" w:rsidR="007D21EA" w:rsidRDefault="00D65CD5" w:rsidP="00F42342">
            <w:pPr>
              <w:pStyle w:val="NoSpacing"/>
              <w:numPr>
                <w:ilvl w:val="0"/>
                <w:numId w:val="10"/>
              </w:numPr>
              <w:rPr>
                <w:rFonts w:cs="Arial"/>
                <w:bCs/>
                <w:sz w:val="24"/>
                <w:szCs w:val="24"/>
              </w:rPr>
            </w:pPr>
            <w:r>
              <w:rPr>
                <w:rFonts w:cs="Arial"/>
                <w:bCs/>
                <w:sz w:val="24"/>
                <w:szCs w:val="24"/>
              </w:rPr>
              <w:t xml:space="preserve">H3 Creation of, and improvement to, local green spaces, community gardens, watercourses and embankments. </w:t>
            </w:r>
          </w:p>
          <w:p w14:paraId="484A798F" w14:textId="77777777" w:rsidR="007D21EA" w:rsidRDefault="00D65CD5" w:rsidP="00F42342">
            <w:pPr>
              <w:pStyle w:val="NoSpacing"/>
              <w:numPr>
                <w:ilvl w:val="0"/>
                <w:numId w:val="10"/>
              </w:numPr>
              <w:rPr>
                <w:rFonts w:cs="Arial"/>
                <w:bCs/>
                <w:sz w:val="24"/>
                <w:szCs w:val="24"/>
              </w:rPr>
            </w:pPr>
            <w:r>
              <w:rPr>
                <w:rFonts w:cs="Arial"/>
                <w:bCs/>
                <w:sz w:val="24"/>
                <w:szCs w:val="24"/>
              </w:rPr>
              <w:t>H</w:t>
            </w:r>
            <w:r w:rsidR="007D21EA">
              <w:rPr>
                <w:rFonts w:cs="Arial"/>
                <w:bCs/>
                <w:sz w:val="24"/>
                <w:szCs w:val="24"/>
              </w:rPr>
              <w:t xml:space="preserve">5 Support for local arts, cultural heritage and creative activities. </w:t>
            </w:r>
          </w:p>
          <w:p w14:paraId="147DA5F6" w14:textId="77777777" w:rsidR="007D21EA" w:rsidRDefault="007D21EA" w:rsidP="00F42342">
            <w:pPr>
              <w:pStyle w:val="NoSpacing"/>
              <w:numPr>
                <w:ilvl w:val="0"/>
                <w:numId w:val="10"/>
              </w:numPr>
              <w:rPr>
                <w:rFonts w:cs="Arial"/>
                <w:bCs/>
                <w:sz w:val="24"/>
                <w:szCs w:val="24"/>
              </w:rPr>
            </w:pPr>
            <w:r>
              <w:rPr>
                <w:rFonts w:cs="Arial"/>
                <w:bCs/>
                <w:sz w:val="24"/>
                <w:szCs w:val="24"/>
              </w:rPr>
              <w:t xml:space="preserve">H6 Funding for the development and promotion of wider campaigns which encourage people to visit and explore the local area. </w:t>
            </w:r>
          </w:p>
          <w:p w14:paraId="4AFD990A" w14:textId="77777777" w:rsidR="007D21EA" w:rsidRDefault="007D21EA" w:rsidP="00F42342">
            <w:pPr>
              <w:pStyle w:val="NoSpacing"/>
              <w:numPr>
                <w:ilvl w:val="0"/>
                <w:numId w:val="10"/>
              </w:numPr>
              <w:rPr>
                <w:rFonts w:cs="Arial"/>
                <w:bCs/>
                <w:sz w:val="24"/>
                <w:szCs w:val="24"/>
              </w:rPr>
            </w:pPr>
            <w:r>
              <w:rPr>
                <w:rFonts w:cs="Arial"/>
                <w:bCs/>
                <w:sz w:val="24"/>
                <w:szCs w:val="24"/>
              </w:rPr>
              <w:t xml:space="preserve">H7 Funding for impactful volunteering and social action projects. </w:t>
            </w:r>
          </w:p>
          <w:p w14:paraId="51DFB22A" w14:textId="77777777" w:rsidR="007D21EA" w:rsidRDefault="007D21EA" w:rsidP="00F42342">
            <w:pPr>
              <w:pStyle w:val="NoSpacing"/>
              <w:numPr>
                <w:ilvl w:val="0"/>
                <w:numId w:val="10"/>
              </w:numPr>
              <w:rPr>
                <w:rFonts w:cs="Arial"/>
                <w:bCs/>
                <w:sz w:val="24"/>
                <w:szCs w:val="24"/>
              </w:rPr>
            </w:pPr>
            <w:r>
              <w:rPr>
                <w:rFonts w:cs="Arial"/>
                <w:bCs/>
                <w:sz w:val="24"/>
                <w:szCs w:val="24"/>
              </w:rPr>
              <w:t xml:space="preserve">H8 Funding for local sports facilities, tournaments, teams and leagues. </w:t>
            </w:r>
          </w:p>
          <w:p w14:paraId="0602BE96" w14:textId="77777777" w:rsidR="00D65CD5" w:rsidRDefault="007D21EA" w:rsidP="00F42342">
            <w:pPr>
              <w:pStyle w:val="NoSpacing"/>
              <w:numPr>
                <w:ilvl w:val="0"/>
                <w:numId w:val="10"/>
              </w:numPr>
              <w:rPr>
                <w:rFonts w:cs="Arial"/>
                <w:bCs/>
                <w:sz w:val="24"/>
                <w:szCs w:val="24"/>
              </w:rPr>
            </w:pPr>
            <w:r>
              <w:rPr>
                <w:rFonts w:cs="Arial"/>
                <w:bCs/>
                <w:sz w:val="24"/>
                <w:szCs w:val="24"/>
              </w:rPr>
              <w:t xml:space="preserve">H9 Investment in capacity building, resilience and infrastructure support for local civil society and community groups. </w:t>
            </w:r>
          </w:p>
          <w:p w14:paraId="705483BE" w14:textId="747004EF" w:rsidR="007D21EA" w:rsidRPr="00B5727A" w:rsidRDefault="007D21EA" w:rsidP="00B5727A">
            <w:pPr>
              <w:pStyle w:val="NoSpacing"/>
              <w:rPr>
                <w:rFonts w:cs="Arial"/>
                <w:b/>
                <w:sz w:val="24"/>
                <w:szCs w:val="24"/>
              </w:rPr>
            </w:pPr>
            <w:r w:rsidRPr="00B5727A">
              <w:rPr>
                <w:rFonts w:cs="Arial"/>
                <w:b/>
                <w:sz w:val="24"/>
                <w:szCs w:val="24"/>
              </w:rPr>
              <w:t>Transport and connectivity</w:t>
            </w:r>
          </w:p>
          <w:p w14:paraId="6D047D57" w14:textId="77777777" w:rsidR="007D21EA" w:rsidRDefault="007D21EA" w:rsidP="00F42342">
            <w:pPr>
              <w:pStyle w:val="NoSpacing"/>
              <w:numPr>
                <w:ilvl w:val="0"/>
                <w:numId w:val="10"/>
              </w:numPr>
              <w:rPr>
                <w:rFonts w:cs="Arial"/>
                <w:bCs/>
                <w:sz w:val="24"/>
                <w:szCs w:val="24"/>
              </w:rPr>
            </w:pPr>
            <w:r>
              <w:rPr>
                <w:rFonts w:cs="Arial"/>
                <w:bCs/>
                <w:sz w:val="24"/>
                <w:szCs w:val="24"/>
              </w:rPr>
              <w:t xml:space="preserve">T1 Support for active travel enhancements in the local area. </w:t>
            </w:r>
          </w:p>
          <w:p w14:paraId="7FCC0321" w14:textId="77777777" w:rsidR="007D21EA" w:rsidRDefault="007D21EA" w:rsidP="00F42342">
            <w:pPr>
              <w:pStyle w:val="NoSpacing"/>
              <w:numPr>
                <w:ilvl w:val="0"/>
                <w:numId w:val="10"/>
              </w:numPr>
              <w:rPr>
                <w:rFonts w:cs="Arial"/>
                <w:bCs/>
                <w:sz w:val="24"/>
                <w:szCs w:val="24"/>
              </w:rPr>
            </w:pPr>
            <w:r>
              <w:rPr>
                <w:rFonts w:cs="Arial"/>
                <w:bCs/>
                <w:sz w:val="24"/>
                <w:szCs w:val="24"/>
              </w:rPr>
              <w:t xml:space="preserve">T4 Funding for new, or improvements to road networks to improve access within and to the town. </w:t>
            </w:r>
          </w:p>
          <w:p w14:paraId="5AEC2643" w14:textId="565619EE" w:rsidR="007D21EA" w:rsidRDefault="007D21EA" w:rsidP="00F42342">
            <w:pPr>
              <w:pStyle w:val="NoSpacing"/>
              <w:numPr>
                <w:ilvl w:val="0"/>
                <w:numId w:val="10"/>
              </w:numPr>
              <w:rPr>
                <w:rFonts w:cs="Arial"/>
                <w:bCs/>
                <w:sz w:val="24"/>
                <w:szCs w:val="24"/>
              </w:rPr>
            </w:pPr>
            <w:r>
              <w:rPr>
                <w:rFonts w:cs="Arial"/>
                <w:bCs/>
                <w:sz w:val="24"/>
                <w:szCs w:val="24"/>
              </w:rPr>
              <w:t xml:space="preserve">T5 Funding to improve rail connectivity and access. </w:t>
            </w:r>
          </w:p>
        </w:tc>
      </w:tr>
      <w:tr w:rsidR="009373F7" w:rsidRPr="00311130" w14:paraId="7A750F27" w14:textId="77777777" w:rsidTr="00C37656">
        <w:trPr>
          <w:trHeight w:val="437"/>
        </w:trPr>
        <w:tc>
          <w:tcPr>
            <w:tcW w:w="1129" w:type="dxa"/>
          </w:tcPr>
          <w:p w14:paraId="51641B4B" w14:textId="77777777" w:rsidR="009373F7" w:rsidRPr="001556A2" w:rsidRDefault="009373F7" w:rsidP="000B3DE0">
            <w:pPr>
              <w:jc w:val="center"/>
              <w:rPr>
                <w:rFonts w:cs="Arial"/>
                <w:bCs/>
                <w:sz w:val="24"/>
                <w:szCs w:val="24"/>
              </w:rPr>
            </w:pPr>
          </w:p>
        </w:tc>
        <w:tc>
          <w:tcPr>
            <w:tcW w:w="9214" w:type="dxa"/>
          </w:tcPr>
          <w:p w14:paraId="0877E411" w14:textId="14A565A3" w:rsidR="009373F7" w:rsidRDefault="007D21EA" w:rsidP="00F42342">
            <w:pPr>
              <w:pStyle w:val="NoSpacing"/>
              <w:numPr>
                <w:ilvl w:val="0"/>
                <w:numId w:val="10"/>
              </w:numPr>
              <w:rPr>
                <w:rFonts w:cs="Arial"/>
                <w:bCs/>
                <w:sz w:val="24"/>
                <w:szCs w:val="24"/>
              </w:rPr>
            </w:pPr>
            <w:r>
              <w:rPr>
                <w:rFonts w:cs="Arial"/>
                <w:bCs/>
                <w:sz w:val="24"/>
                <w:szCs w:val="24"/>
              </w:rPr>
              <w:t>Martin thanked the board for their work to get to this point.</w:t>
            </w:r>
          </w:p>
        </w:tc>
      </w:tr>
      <w:tr w:rsidR="00C37656" w:rsidRPr="00311130" w14:paraId="07A924F3" w14:textId="77777777" w:rsidTr="00740E68">
        <w:trPr>
          <w:trHeight w:val="244"/>
        </w:trPr>
        <w:tc>
          <w:tcPr>
            <w:tcW w:w="1129" w:type="dxa"/>
          </w:tcPr>
          <w:p w14:paraId="2D467404" w14:textId="77777777" w:rsidR="00C37656" w:rsidRPr="001556A2" w:rsidRDefault="00C37656" w:rsidP="000B3DE0">
            <w:pPr>
              <w:jc w:val="center"/>
              <w:rPr>
                <w:rFonts w:cs="Arial"/>
                <w:bCs/>
                <w:sz w:val="24"/>
                <w:szCs w:val="24"/>
              </w:rPr>
            </w:pPr>
          </w:p>
        </w:tc>
        <w:tc>
          <w:tcPr>
            <w:tcW w:w="9214" w:type="dxa"/>
          </w:tcPr>
          <w:p w14:paraId="02DD87A3" w14:textId="75CF0DDD" w:rsidR="00C37656" w:rsidRDefault="007D21EA" w:rsidP="00F42342">
            <w:pPr>
              <w:pStyle w:val="NoSpacing"/>
              <w:numPr>
                <w:ilvl w:val="0"/>
                <w:numId w:val="10"/>
              </w:numPr>
              <w:rPr>
                <w:rFonts w:cs="Arial"/>
                <w:bCs/>
                <w:sz w:val="24"/>
                <w:szCs w:val="24"/>
              </w:rPr>
            </w:pPr>
            <w:r>
              <w:rPr>
                <w:rFonts w:cs="Arial"/>
                <w:bCs/>
                <w:sz w:val="24"/>
                <w:szCs w:val="24"/>
              </w:rPr>
              <w:t xml:space="preserve">Teresa noted she was impressed with the information which has been gathered and established a good basic plan, which is still broad so it can be flexible. </w:t>
            </w:r>
          </w:p>
        </w:tc>
      </w:tr>
      <w:tr w:rsidR="00C37656" w:rsidRPr="00311130" w14:paraId="24C4A250" w14:textId="77777777" w:rsidTr="00740E68">
        <w:trPr>
          <w:trHeight w:val="244"/>
        </w:trPr>
        <w:tc>
          <w:tcPr>
            <w:tcW w:w="1129" w:type="dxa"/>
          </w:tcPr>
          <w:p w14:paraId="593A4FA7" w14:textId="77777777" w:rsidR="00C37656" w:rsidRPr="001556A2" w:rsidRDefault="00C37656" w:rsidP="000B3DE0">
            <w:pPr>
              <w:jc w:val="center"/>
              <w:rPr>
                <w:rFonts w:cs="Arial"/>
                <w:bCs/>
                <w:sz w:val="24"/>
                <w:szCs w:val="24"/>
              </w:rPr>
            </w:pPr>
          </w:p>
        </w:tc>
        <w:tc>
          <w:tcPr>
            <w:tcW w:w="9214" w:type="dxa"/>
          </w:tcPr>
          <w:p w14:paraId="2D0E9DB3" w14:textId="31BDF282" w:rsidR="00C37656" w:rsidRDefault="007D21EA" w:rsidP="00F42342">
            <w:pPr>
              <w:pStyle w:val="NoSpacing"/>
              <w:numPr>
                <w:ilvl w:val="0"/>
                <w:numId w:val="10"/>
              </w:numPr>
              <w:rPr>
                <w:rFonts w:cs="Arial"/>
                <w:bCs/>
                <w:sz w:val="24"/>
                <w:szCs w:val="24"/>
              </w:rPr>
            </w:pPr>
            <w:r>
              <w:rPr>
                <w:rFonts w:cs="Arial"/>
                <w:bCs/>
                <w:sz w:val="24"/>
                <w:szCs w:val="24"/>
              </w:rPr>
              <w:t xml:space="preserve">Pauline </w:t>
            </w:r>
            <w:proofErr w:type="spellStart"/>
            <w:r>
              <w:rPr>
                <w:rFonts w:cs="Arial"/>
                <w:bCs/>
                <w:sz w:val="24"/>
                <w:szCs w:val="24"/>
              </w:rPr>
              <w:t>Stajanovic</w:t>
            </w:r>
            <w:proofErr w:type="spellEnd"/>
            <w:r>
              <w:rPr>
                <w:rFonts w:cs="Arial"/>
                <w:bCs/>
                <w:sz w:val="24"/>
                <w:szCs w:val="24"/>
              </w:rPr>
              <w:t xml:space="preserve"> expressed that she had engaged with many people who felt there could be more community transport in the area and she felt this was not </w:t>
            </w:r>
            <w:r w:rsidR="00B5727A">
              <w:rPr>
                <w:rFonts w:cs="Arial"/>
                <w:bCs/>
                <w:sz w:val="24"/>
                <w:szCs w:val="24"/>
              </w:rPr>
              <w:t>included</w:t>
            </w:r>
            <w:r>
              <w:rPr>
                <w:rFonts w:cs="Arial"/>
                <w:bCs/>
                <w:sz w:val="24"/>
                <w:szCs w:val="24"/>
              </w:rPr>
              <w:t xml:space="preserve">. </w:t>
            </w:r>
          </w:p>
        </w:tc>
      </w:tr>
      <w:tr w:rsidR="00C37656" w:rsidRPr="00311130" w14:paraId="60A5E3C7" w14:textId="77777777" w:rsidTr="00740E68">
        <w:trPr>
          <w:trHeight w:val="244"/>
        </w:trPr>
        <w:tc>
          <w:tcPr>
            <w:tcW w:w="1129" w:type="dxa"/>
          </w:tcPr>
          <w:p w14:paraId="23847E52" w14:textId="77777777" w:rsidR="00C37656" w:rsidRPr="001556A2" w:rsidRDefault="00C37656" w:rsidP="000B3DE0">
            <w:pPr>
              <w:jc w:val="center"/>
              <w:rPr>
                <w:rFonts w:cs="Arial"/>
                <w:bCs/>
                <w:sz w:val="24"/>
                <w:szCs w:val="24"/>
              </w:rPr>
            </w:pPr>
          </w:p>
        </w:tc>
        <w:tc>
          <w:tcPr>
            <w:tcW w:w="9214" w:type="dxa"/>
          </w:tcPr>
          <w:p w14:paraId="5196EF6F" w14:textId="77777777" w:rsidR="00C37656" w:rsidRDefault="007D21EA" w:rsidP="00F42342">
            <w:pPr>
              <w:pStyle w:val="NoSpacing"/>
              <w:numPr>
                <w:ilvl w:val="0"/>
                <w:numId w:val="10"/>
              </w:numPr>
              <w:rPr>
                <w:rFonts w:cs="Arial"/>
                <w:bCs/>
                <w:sz w:val="24"/>
                <w:szCs w:val="24"/>
              </w:rPr>
            </w:pPr>
            <w:r>
              <w:rPr>
                <w:rFonts w:cs="Arial"/>
                <w:bCs/>
                <w:sz w:val="24"/>
                <w:szCs w:val="24"/>
              </w:rPr>
              <w:t xml:space="preserve">Sarah asked the board if they would like to reference community transport </w:t>
            </w:r>
            <w:r w:rsidR="00C24312">
              <w:rPr>
                <w:rFonts w:cs="Arial"/>
                <w:bCs/>
                <w:sz w:val="24"/>
                <w:szCs w:val="24"/>
              </w:rPr>
              <w:t xml:space="preserve">provision within the vision. </w:t>
            </w:r>
          </w:p>
          <w:p w14:paraId="2CEECFC8" w14:textId="006B916A" w:rsidR="00C24312" w:rsidRDefault="00C24312" w:rsidP="00F42342">
            <w:pPr>
              <w:pStyle w:val="NoSpacing"/>
              <w:numPr>
                <w:ilvl w:val="0"/>
                <w:numId w:val="10"/>
              </w:numPr>
              <w:rPr>
                <w:rFonts w:cs="Arial"/>
                <w:bCs/>
                <w:sz w:val="24"/>
                <w:szCs w:val="24"/>
              </w:rPr>
            </w:pPr>
            <w:r>
              <w:rPr>
                <w:rFonts w:cs="Arial"/>
                <w:bCs/>
                <w:sz w:val="24"/>
                <w:szCs w:val="24"/>
              </w:rPr>
              <w:t xml:space="preserve">She </w:t>
            </w:r>
            <w:r w:rsidR="00B5727A">
              <w:rPr>
                <w:rFonts w:cs="Arial"/>
                <w:bCs/>
                <w:sz w:val="24"/>
                <w:szCs w:val="24"/>
              </w:rPr>
              <w:t>will</w:t>
            </w:r>
            <w:r>
              <w:rPr>
                <w:rFonts w:cs="Arial"/>
                <w:bCs/>
                <w:sz w:val="24"/>
                <w:szCs w:val="24"/>
              </w:rPr>
              <w:t xml:space="preserve"> include this within </w:t>
            </w:r>
            <w:r w:rsidR="00B5727A">
              <w:rPr>
                <w:rFonts w:cs="Arial"/>
                <w:bCs/>
                <w:sz w:val="24"/>
                <w:szCs w:val="24"/>
              </w:rPr>
              <w:t>the plan</w:t>
            </w:r>
            <w:r>
              <w:rPr>
                <w:rFonts w:cs="Arial"/>
                <w:bCs/>
                <w:sz w:val="24"/>
                <w:szCs w:val="24"/>
              </w:rPr>
              <w:t xml:space="preserve">. </w:t>
            </w:r>
          </w:p>
        </w:tc>
      </w:tr>
      <w:tr w:rsidR="00C37656" w:rsidRPr="00311130" w14:paraId="7AA8B3AD" w14:textId="77777777" w:rsidTr="00740E68">
        <w:trPr>
          <w:trHeight w:val="244"/>
        </w:trPr>
        <w:tc>
          <w:tcPr>
            <w:tcW w:w="1129" w:type="dxa"/>
          </w:tcPr>
          <w:p w14:paraId="1D3E93D7" w14:textId="77777777" w:rsidR="00C37656" w:rsidRPr="001556A2" w:rsidRDefault="00C37656" w:rsidP="000B3DE0">
            <w:pPr>
              <w:jc w:val="center"/>
              <w:rPr>
                <w:rFonts w:cs="Arial"/>
                <w:bCs/>
                <w:sz w:val="24"/>
                <w:szCs w:val="24"/>
              </w:rPr>
            </w:pPr>
          </w:p>
        </w:tc>
        <w:tc>
          <w:tcPr>
            <w:tcW w:w="9214" w:type="dxa"/>
          </w:tcPr>
          <w:p w14:paraId="04BA5056" w14:textId="04B23D03" w:rsidR="00FD7DB8" w:rsidRDefault="00C24312" w:rsidP="00F42342">
            <w:pPr>
              <w:pStyle w:val="NoSpacing"/>
              <w:numPr>
                <w:ilvl w:val="0"/>
                <w:numId w:val="10"/>
              </w:numPr>
              <w:rPr>
                <w:rFonts w:cs="Arial"/>
                <w:bCs/>
                <w:sz w:val="24"/>
                <w:szCs w:val="24"/>
              </w:rPr>
            </w:pPr>
            <w:r>
              <w:rPr>
                <w:rFonts w:cs="Arial"/>
                <w:bCs/>
                <w:sz w:val="24"/>
                <w:szCs w:val="24"/>
              </w:rPr>
              <w:t xml:space="preserve">Pauline also spoke about knife crime and how there is a perception of this within Kirkby and not based on actual crimes.  </w:t>
            </w:r>
          </w:p>
        </w:tc>
      </w:tr>
      <w:tr w:rsidR="00C37656" w:rsidRPr="00311130" w14:paraId="41F55025" w14:textId="77777777" w:rsidTr="00740E68">
        <w:trPr>
          <w:trHeight w:val="244"/>
        </w:trPr>
        <w:tc>
          <w:tcPr>
            <w:tcW w:w="1129" w:type="dxa"/>
          </w:tcPr>
          <w:p w14:paraId="3501FC25" w14:textId="77777777" w:rsidR="00C37656" w:rsidRPr="001556A2" w:rsidRDefault="00C37656" w:rsidP="000B3DE0">
            <w:pPr>
              <w:jc w:val="center"/>
              <w:rPr>
                <w:rFonts w:cs="Arial"/>
                <w:bCs/>
                <w:sz w:val="24"/>
                <w:szCs w:val="24"/>
              </w:rPr>
            </w:pPr>
          </w:p>
        </w:tc>
        <w:tc>
          <w:tcPr>
            <w:tcW w:w="9214" w:type="dxa"/>
          </w:tcPr>
          <w:p w14:paraId="0D90BD86" w14:textId="33331EE1" w:rsidR="00C37656" w:rsidRDefault="00C24312" w:rsidP="00F42342">
            <w:pPr>
              <w:pStyle w:val="NoSpacing"/>
              <w:numPr>
                <w:ilvl w:val="0"/>
                <w:numId w:val="10"/>
              </w:numPr>
              <w:rPr>
                <w:rFonts w:cs="Arial"/>
                <w:bCs/>
                <w:sz w:val="24"/>
                <w:szCs w:val="24"/>
              </w:rPr>
            </w:pPr>
            <w:r>
              <w:rPr>
                <w:rFonts w:cs="Arial"/>
                <w:bCs/>
                <w:sz w:val="24"/>
                <w:szCs w:val="24"/>
              </w:rPr>
              <w:t xml:space="preserve">Hollie Maxwell-Smith explained the </w:t>
            </w:r>
            <w:r w:rsidR="00B5727A">
              <w:rPr>
                <w:rFonts w:cs="Arial"/>
                <w:bCs/>
                <w:sz w:val="24"/>
                <w:szCs w:val="24"/>
              </w:rPr>
              <w:t xml:space="preserve">Council’s </w:t>
            </w:r>
            <w:r>
              <w:rPr>
                <w:rFonts w:cs="Arial"/>
                <w:bCs/>
                <w:sz w:val="24"/>
                <w:szCs w:val="24"/>
              </w:rPr>
              <w:t>community safety team had presented some data at the meeting the week before and this too showed that carrying an offensive weapon crime statistic showed Kirkby to be lower than the national average.</w:t>
            </w:r>
          </w:p>
          <w:p w14:paraId="2832DA81" w14:textId="4B347DDF" w:rsidR="00C24312" w:rsidRDefault="00C24312" w:rsidP="00F42342">
            <w:pPr>
              <w:pStyle w:val="NoSpacing"/>
              <w:numPr>
                <w:ilvl w:val="0"/>
                <w:numId w:val="10"/>
              </w:numPr>
              <w:rPr>
                <w:rFonts w:cs="Arial"/>
                <w:bCs/>
                <w:sz w:val="24"/>
                <w:szCs w:val="24"/>
              </w:rPr>
            </w:pPr>
            <w:r>
              <w:rPr>
                <w:rFonts w:cs="Arial"/>
                <w:bCs/>
                <w:sz w:val="24"/>
                <w:szCs w:val="24"/>
              </w:rPr>
              <w:t xml:space="preserve">She also noted there will be a Safety and Security funding subgroup set up for board members and community safety to have a focus on what they feel the funding could be spent on to make a difference. </w:t>
            </w:r>
          </w:p>
        </w:tc>
      </w:tr>
      <w:tr w:rsidR="00C37656" w:rsidRPr="00311130" w14:paraId="0E9AE953" w14:textId="77777777" w:rsidTr="00740E68">
        <w:trPr>
          <w:trHeight w:val="244"/>
        </w:trPr>
        <w:tc>
          <w:tcPr>
            <w:tcW w:w="1129" w:type="dxa"/>
          </w:tcPr>
          <w:p w14:paraId="1EFF824F" w14:textId="77777777" w:rsidR="00C37656" w:rsidRPr="001556A2" w:rsidRDefault="00C37656" w:rsidP="000B3DE0">
            <w:pPr>
              <w:jc w:val="center"/>
              <w:rPr>
                <w:rFonts w:cs="Arial"/>
                <w:bCs/>
                <w:sz w:val="24"/>
                <w:szCs w:val="24"/>
              </w:rPr>
            </w:pPr>
          </w:p>
        </w:tc>
        <w:tc>
          <w:tcPr>
            <w:tcW w:w="9214" w:type="dxa"/>
          </w:tcPr>
          <w:p w14:paraId="46849078" w14:textId="77777777" w:rsidR="004F1170" w:rsidRDefault="00C24312" w:rsidP="00F42342">
            <w:pPr>
              <w:pStyle w:val="NoSpacing"/>
              <w:numPr>
                <w:ilvl w:val="0"/>
                <w:numId w:val="10"/>
              </w:numPr>
              <w:rPr>
                <w:rFonts w:cs="Arial"/>
                <w:bCs/>
                <w:sz w:val="24"/>
                <w:szCs w:val="24"/>
              </w:rPr>
            </w:pPr>
            <w:r>
              <w:rPr>
                <w:rFonts w:cs="Arial"/>
                <w:bCs/>
                <w:sz w:val="24"/>
                <w:szCs w:val="24"/>
              </w:rPr>
              <w:t xml:space="preserve">Roy expressed he did not feel the vision statement relates to Kirkby well and could be describing any other town. </w:t>
            </w:r>
          </w:p>
          <w:p w14:paraId="2BF4E42F" w14:textId="77777777" w:rsidR="00C24312" w:rsidRDefault="00C24312" w:rsidP="00F42342">
            <w:pPr>
              <w:pStyle w:val="NoSpacing"/>
              <w:numPr>
                <w:ilvl w:val="0"/>
                <w:numId w:val="10"/>
              </w:numPr>
              <w:rPr>
                <w:rFonts w:cs="Arial"/>
                <w:bCs/>
                <w:sz w:val="24"/>
                <w:szCs w:val="24"/>
              </w:rPr>
            </w:pPr>
            <w:r>
              <w:rPr>
                <w:rFonts w:cs="Arial"/>
                <w:bCs/>
                <w:sz w:val="24"/>
                <w:szCs w:val="24"/>
              </w:rPr>
              <w:t xml:space="preserve">The government have agreed to spend £20m in Kirkby so they would likely want some more detail on how this money will be spent and feels there should be more focus on this within the vision statement. </w:t>
            </w:r>
          </w:p>
          <w:p w14:paraId="4239541B" w14:textId="37CDAF93" w:rsidR="00494E4A" w:rsidRDefault="00494E4A" w:rsidP="00F42342">
            <w:pPr>
              <w:pStyle w:val="NoSpacing"/>
              <w:numPr>
                <w:ilvl w:val="0"/>
                <w:numId w:val="10"/>
              </w:numPr>
              <w:rPr>
                <w:rFonts w:cs="Arial"/>
                <w:bCs/>
                <w:sz w:val="24"/>
                <w:szCs w:val="24"/>
              </w:rPr>
            </w:pPr>
            <w:r>
              <w:rPr>
                <w:rFonts w:cs="Arial"/>
                <w:bCs/>
                <w:sz w:val="24"/>
                <w:szCs w:val="24"/>
              </w:rPr>
              <w:t xml:space="preserve">He agreed with supporting community transport to bring people into the town. </w:t>
            </w:r>
          </w:p>
          <w:p w14:paraId="4B36C11A" w14:textId="68D572E4" w:rsidR="00494E4A" w:rsidRDefault="00494E4A" w:rsidP="00F42342">
            <w:pPr>
              <w:pStyle w:val="NoSpacing"/>
              <w:numPr>
                <w:ilvl w:val="0"/>
                <w:numId w:val="10"/>
              </w:numPr>
              <w:rPr>
                <w:rFonts w:cs="Arial"/>
                <w:bCs/>
                <w:sz w:val="24"/>
                <w:szCs w:val="24"/>
              </w:rPr>
            </w:pPr>
            <w:r>
              <w:rPr>
                <w:rFonts w:cs="Arial"/>
                <w:bCs/>
                <w:sz w:val="24"/>
                <w:szCs w:val="24"/>
              </w:rPr>
              <w:t xml:space="preserve">He felt it there should be </w:t>
            </w:r>
            <w:proofErr w:type="gramStart"/>
            <w:r w:rsidR="006C5A99">
              <w:rPr>
                <w:rFonts w:cs="Arial"/>
                <w:bCs/>
                <w:sz w:val="24"/>
                <w:szCs w:val="24"/>
              </w:rPr>
              <w:t>reference</w:t>
            </w:r>
            <w:proofErr w:type="gramEnd"/>
            <w:r>
              <w:rPr>
                <w:rFonts w:cs="Arial"/>
                <w:bCs/>
                <w:sz w:val="24"/>
                <w:szCs w:val="24"/>
              </w:rPr>
              <w:t xml:space="preserve"> to making the best of Kirkby train station included within the vision statement. </w:t>
            </w:r>
          </w:p>
        </w:tc>
      </w:tr>
      <w:tr w:rsidR="00C37656" w:rsidRPr="00311130" w14:paraId="5556144E" w14:textId="77777777" w:rsidTr="00740E68">
        <w:trPr>
          <w:trHeight w:val="244"/>
        </w:trPr>
        <w:tc>
          <w:tcPr>
            <w:tcW w:w="1129" w:type="dxa"/>
          </w:tcPr>
          <w:p w14:paraId="67F5D7B0" w14:textId="77777777" w:rsidR="00C37656" w:rsidRPr="001556A2" w:rsidRDefault="00C37656" w:rsidP="000B3DE0">
            <w:pPr>
              <w:jc w:val="center"/>
              <w:rPr>
                <w:rFonts w:cs="Arial"/>
                <w:bCs/>
                <w:sz w:val="24"/>
                <w:szCs w:val="24"/>
              </w:rPr>
            </w:pPr>
          </w:p>
        </w:tc>
        <w:tc>
          <w:tcPr>
            <w:tcW w:w="9214" w:type="dxa"/>
          </w:tcPr>
          <w:p w14:paraId="5D60602A" w14:textId="2B84BCDC" w:rsidR="00C36689" w:rsidRDefault="00873BA4" w:rsidP="00F42342">
            <w:pPr>
              <w:pStyle w:val="NoSpacing"/>
              <w:numPr>
                <w:ilvl w:val="0"/>
                <w:numId w:val="10"/>
              </w:numPr>
              <w:rPr>
                <w:rFonts w:cs="Arial"/>
                <w:bCs/>
                <w:sz w:val="24"/>
                <w:szCs w:val="24"/>
              </w:rPr>
            </w:pPr>
            <w:r>
              <w:rPr>
                <w:rFonts w:cs="Arial"/>
                <w:bCs/>
                <w:sz w:val="24"/>
                <w:szCs w:val="24"/>
              </w:rPr>
              <w:t xml:space="preserve">Sarah agreed to include some wording to include these points. </w:t>
            </w:r>
          </w:p>
        </w:tc>
      </w:tr>
      <w:tr w:rsidR="00C37656" w:rsidRPr="00311130" w14:paraId="31F57640" w14:textId="77777777" w:rsidTr="00740E68">
        <w:trPr>
          <w:trHeight w:val="244"/>
        </w:trPr>
        <w:tc>
          <w:tcPr>
            <w:tcW w:w="1129" w:type="dxa"/>
          </w:tcPr>
          <w:p w14:paraId="6255E780" w14:textId="77777777" w:rsidR="00C37656" w:rsidRPr="001556A2" w:rsidRDefault="00C37656" w:rsidP="000B3DE0">
            <w:pPr>
              <w:jc w:val="center"/>
              <w:rPr>
                <w:rFonts w:cs="Arial"/>
                <w:bCs/>
                <w:sz w:val="24"/>
                <w:szCs w:val="24"/>
              </w:rPr>
            </w:pPr>
          </w:p>
        </w:tc>
        <w:tc>
          <w:tcPr>
            <w:tcW w:w="9214" w:type="dxa"/>
          </w:tcPr>
          <w:p w14:paraId="149EFA4F" w14:textId="63B65B63" w:rsidR="00C37656" w:rsidRDefault="00873BA4" w:rsidP="00F42342">
            <w:pPr>
              <w:pStyle w:val="NoSpacing"/>
              <w:numPr>
                <w:ilvl w:val="0"/>
                <w:numId w:val="10"/>
              </w:numPr>
              <w:rPr>
                <w:rFonts w:cs="Arial"/>
                <w:bCs/>
                <w:sz w:val="24"/>
                <w:szCs w:val="24"/>
              </w:rPr>
            </w:pPr>
            <w:r>
              <w:rPr>
                <w:rFonts w:cs="Arial"/>
                <w:bCs/>
                <w:sz w:val="24"/>
                <w:szCs w:val="24"/>
              </w:rPr>
              <w:t xml:space="preserve">The board discussed funding and the complexity of applying for funding as being a main issue for groups and businesses. </w:t>
            </w:r>
          </w:p>
        </w:tc>
      </w:tr>
      <w:tr w:rsidR="00C37656" w:rsidRPr="00311130" w14:paraId="10CF370C" w14:textId="77777777" w:rsidTr="00740E68">
        <w:trPr>
          <w:trHeight w:val="244"/>
        </w:trPr>
        <w:tc>
          <w:tcPr>
            <w:tcW w:w="1129" w:type="dxa"/>
          </w:tcPr>
          <w:p w14:paraId="30C64F04" w14:textId="77777777" w:rsidR="00C37656" w:rsidRPr="001556A2" w:rsidRDefault="00C37656" w:rsidP="000B3DE0">
            <w:pPr>
              <w:jc w:val="center"/>
              <w:rPr>
                <w:rFonts w:cs="Arial"/>
                <w:bCs/>
                <w:sz w:val="24"/>
                <w:szCs w:val="24"/>
              </w:rPr>
            </w:pPr>
          </w:p>
        </w:tc>
        <w:tc>
          <w:tcPr>
            <w:tcW w:w="9214" w:type="dxa"/>
          </w:tcPr>
          <w:p w14:paraId="42D21728" w14:textId="3DC14C51" w:rsidR="00696AC0" w:rsidRDefault="00873BA4" w:rsidP="00F42342">
            <w:pPr>
              <w:pStyle w:val="NoSpacing"/>
              <w:numPr>
                <w:ilvl w:val="0"/>
                <w:numId w:val="10"/>
              </w:numPr>
              <w:rPr>
                <w:rFonts w:cs="Arial"/>
                <w:bCs/>
                <w:sz w:val="24"/>
                <w:szCs w:val="24"/>
              </w:rPr>
            </w:pPr>
            <w:r>
              <w:rPr>
                <w:rFonts w:cs="Arial"/>
                <w:bCs/>
                <w:sz w:val="24"/>
                <w:szCs w:val="24"/>
              </w:rPr>
              <w:t xml:space="preserve">Christine explained Paul Stoppard in business support can assist with forms and applying for funding.  </w:t>
            </w:r>
          </w:p>
        </w:tc>
      </w:tr>
      <w:tr w:rsidR="00C36689" w:rsidRPr="00311130" w14:paraId="1FB34917" w14:textId="77777777" w:rsidTr="00740E68">
        <w:trPr>
          <w:trHeight w:val="244"/>
        </w:trPr>
        <w:tc>
          <w:tcPr>
            <w:tcW w:w="1129" w:type="dxa"/>
          </w:tcPr>
          <w:p w14:paraId="6834BD2D" w14:textId="12F83B21" w:rsidR="00C36689" w:rsidRPr="00FD5546" w:rsidRDefault="00FD5546" w:rsidP="000B3DE0">
            <w:pPr>
              <w:jc w:val="center"/>
              <w:rPr>
                <w:rFonts w:cs="Arial"/>
                <w:b/>
                <w:sz w:val="24"/>
                <w:szCs w:val="24"/>
              </w:rPr>
            </w:pPr>
            <w:r w:rsidRPr="00FD5546">
              <w:rPr>
                <w:rFonts w:cs="Arial"/>
                <w:b/>
                <w:sz w:val="24"/>
                <w:szCs w:val="24"/>
              </w:rPr>
              <w:t>5</w:t>
            </w:r>
          </w:p>
        </w:tc>
        <w:tc>
          <w:tcPr>
            <w:tcW w:w="9214" w:type="dxa"/>
          </w:tcPr>
          <w:p w14:paraId="4A4A4E86" w14:textId="1D28DF2A" w:rsidR="0047193C" w:rsidRPr="00FD5546" w:rsidRDefault="00FD5546" w:rsidP="00FD5546">
            <w:pPr>
              <w:pStyle w:val="NoSpacing"/>
              <w:rPr>
                <w:rFonts w:cs="Arial"/>
                <w:b/>
                <w:sz w:val="24"/>
                <w:szCs w:val="24"/>
              </w:rPr>
            </w:pPr>
            <w:r w:rsidRPr="00FD5546">
              <w:rPr>
                <w:rFonts w:cs="Arial"/>
                <w:b/>
                <w:sz w:val="24"/>
                <w:szCs w:val="24"/>
              </w:rPr>
              <w:t xml:space="preserve">Suggested Funding Allocation – Sarah Daniel </w:t>
            </w:r>
          </w:p>
        </w:tc>
      </w:tr>
      <w:tr w:rsidR="00C36689" w:rsidRPr="00311130" w14:paraId="7468016D" w14:textId="77777777" w:rsidTr="00740E68">
        <w:trPr>
          <w:trHeight w:val="244"/>
        </w:trPr>
        <w:tc>
          <w:tcPr>
            <w:tcW w:w="1129" w:type="dxa"/>
          </w:tcPr>
          <w:p w14:paraId="01039692" w14:textId="77777777" w:rsidR="00C36689" w:rsidRPr="001556A2" w:rsidRDefault="00C36689" w:rsidP="000B3DE0">
            <w:pPr>
              <w:jc w:val="center"/>
              <w:rPr>
                <w:rFonts w:cs="Arial"/>
                <w:bCs/>
                <w:sz w:val="24"/>
                <w:szCs w:val="24"/>
              </w:rPr>
            </w:pPr>
          </w:p>
        </w:tc>
        <w:tc>
          <w:tcPr>
            <w:tcW w:w="9214" w:type="dxa"/>
          </w:tcPr>
          <w:p w14:paraId="01B413CB" w14:textId="2BC26EDD" w:rsidR="00C36689" w:rsidRDefault="00FD5546" w:rsidP="00F42342">
            <w:pPr>
              <w:pStyle w:val="NoSpacing"/>
              <w:numPr>
                <w:ilvl w:val="0"/>
                <w:numId w:val="10"/>
              </w:numPr>
              <w:rPr>
                <w:rFonts w:cs="Arial"/>
                <w:bCs/>
                <w:sz w:val="24"/>
                <w:szCs w:val="24"/>
              </w:rPr>
            </w:pPr>
            <w:r>
              <w:rPr>
                <w:rFonts w:cs="Arial"/>
                <w:bCs/>
                <w:sz w:val="24"/>
                <w:szCs w:val="24"/>
              </w:rPr>
              <w:t xml:space="preserve">Sarah explained the funding allocation </w:t>
            </w:r>
            <w:r w:rsidRPr="00B5727A">
              <w:rPr>
                <w:rFonts w:cs="Arial"/>
                <w:bCs/>
                <w:sz w:val="24"/>
                <w:szCs w:val="24"/>
              </w:rPr>
              <w:t>document (attached).</w:t>
            </w:r>
            <w:r>
              <w:rPr>
                <w:rFonts w:cs="Arial"/>
                <w:bCs/>
                <w:sz w:val="24"/>
                <w:szCs w:val="24"/>
              </w:rPr>
              <w:t xml:space="preserve"> </w:t>
            </w:r>
          </w:p>
        </w:tc>
      </w:tr>
      <w:tr w:rsidR="00C36689" w:rsidRPr="00311130" w14:paraId="76C32B76" w14:textId="77777777" w:rsidTr="00740E68">
        <w:trPr>
          <w:trHeight w:val="244"/>
        </w:trPr>
        <w:tc>
          <w:tcPr>
            <w:tcW w:w="1129" w:type="dxa"/>
          </w:tcPr>
          <w:p w14:paraId="550B9E27" w14:textId="77777777" w:rsidR="00C36689" w:rsidRPr="001556A2" w:rsidRDefault="00C36689" w:rsidP="000B3DE0">
            <w:pPr>
              <w:jc w:val="center"/>
              <w:rPr>
                <w:rFonts w:cs="Arial"/>
                <w:bCs/>
                <w:sz w:val="24"/>
                <w:szCs w:val="24"/>
              </w:rPr>
            </w:pPr>
          </w:p>
        </w:tc>
        <w:tc>
          <w:tcPr>
            <w:tcW w:w="9214" w:type="dxa"/>
          </w:tcPr>
          <w:p w14:paraId="2F2FDEC7" w14:textId="77777777" w:rsidR="00920405" w:rsidRDefault="00404BF6" w:rsidP="00920405">
            <w:pPr>
              <w:pStyle w:val="NoSpacing"/>
              <w:numPr>
                <w:ilvl w:val="0"/>
                <w:numId w:val="10"/>
              </w:numPr>
              <w:rPr>
                <w:rFonts w:cs="Arial"/>
                <w:bCs/>
                <w:sz w:val="24"/>
                <w:szCs w:val="24"/>
              </w:rPr>
            </w:pPr>
            <w:r>
              <w:rPr>
                <w:rFonts w:cs="Arial"/>
                <w:bCs/>
                <w:sz w:val="24"/>
                <w:szCs w:val="24"/>
              </w:rPr>
              <w:t>The government submission needs to include the allocation for funding for the first 3 years.</w:t>
            </w:r>
          </w:p>
          <w:p w14:paraId="39BF30E2" w14:textId="437486EF" w:rsidR="00404BF6" w:rsidRPr="00920405" w:rsidRDefault="00404BF6" w:rsidP="00920405">
            <w:pPr>
              <w:pStyle w:val="NoSpacing"/>
              <w:numPr>
                <w:ilvl w:val="0"/>
                <w:numId w:val="10"/>
              </w:numPr>
              <w:rPr>
                <w:rFonts w:cs="Arial"/>
                <w:bCs/>
                <w:sz w:val="24"/>
                <w:szCs w:val="24"/>
              </w:rPr>
            </w:pPr>
            <w:r>
              <w:rPr>
                <w:rFonts w:cs="Arial"/>
                <w:bCs/>
                <w:sz w:val="24"/>
                <w:szCs w:val="24"/>
              </w:rPr>
              <w:t>The spend is lower in year 1 as there will be a wait for funding following the submission and we are already</w:t>
            </w:r>
            <w:r w:rsidR="00B5727A">
              <w:rPr>
                <w:rFonts w:cs="Arial"/>
                <w:bCs/>
                <w:sz w:val="24"/>
                <w:szCs w:val="24"/>
              </w:rPr>
              <w:t xml:space="preserve"> well</w:t>
            </w:r>
            <w:r>
              <w:rPr>
                <w:rFonts w:cs="Arial"/>
                <w:bCs/>
                <w:sz w:val="24"/>
                <w:szCs w:val="24"/>
              </w:rPr>
              <w:t xml:space="preserve"> into the first year. </w:t>
            </w:r>
          </w:p>
        </w:tc>
      </w:tr>
      <w:tr w:rsidR="00C36689" w:rsidRPr="00311130" w14:paraId="463D8400" w14:textId="77777777" w:rsidTr="00740E68">
        <w:trPr>
          <w:trHeight w:val="244"/>
        </w:trPr>
        <w:tc>
          <w:tcPr>
            <w:tcW w:w="1129" w:type="dxa"/>
          </w:tcPr>
          <w:p w14:paraId="71D9E4B5" w14:textId="77777777" w:rsidR="00C36689" w:rsidRPr="001556A2" w:rsidRDefault="00C36689" w:rsidP="000B3DE0">
            <w:pPr>
              <w:jc w:val="center"/>
              <w:rPr>
                <w:rFonts w:cs="Arial"/>
                <w:bCs/>
                <w:sz w:val="24"/>
                <w:szCs w:val="24"/>
              </w:rPr>
            </w:pPr>
          </w:p>
        </w:tc>
        <w:tc>
          <w:tcPr>
            <w:tcW w:w="9214" w:type="dxa"/>
          </w:tcPr>
          <w:p w14:paraId="4F27D5AF" w14:textId="447F2338" w:rsidR="00C36689" w:rsidRDefault="00404BF6" w:rsidP="00F42342">
            <w:pPr>
              <w:pStyle w:val="NoSpacing"/>
              <w:numPr>
                <w:ilvl w:val="0"/>
                <w:numId w:val="10"/>
              </w:numPr>
              <w:rPr>
                <w:rFonts w:cs="Arial"/>
                <w:bCs/>
                <w:sz w:val="24"/>
                <w:szCs w:val="24"/>
              </w:rPr>
            </w:pPr>
            <w:r>
              <w:rPr>
                <w:rFonts w:cs="Arial"/>
                <w:bCs/>
                <w:sz w:val="24"/>
                <w:szCs w:val="24"/>
              </w:rPr>
              <w:t xml:space="preserve">Martin asked if, following the submission, there is still flexibility for the spend. </w:t>
            </w:r>
          </w:p>
        </w:tc>
      </w:tr>
      <w:tr w:rsidR="00C36689" w:rsidRPr="00311130" w14:paraId="51B27BD8" w14:textId="77777777" w:rsidTr="00740E68">
        <w:trPr>
          <w:trHeight w:val="244"/>
        </w:trPr>
        <w:tc>
          <w:tcPr>
            <w:tcW w:w="1129" w:type="dxa"/>
          </w:tcPr>
          <w:p w14:paraId="40FDBD48" w14:textId="77777777" w:rsidR="00C36689" w:rsidRPr="001556A2" w:rsidRDefault="00C36689" w:rsidP="000B3DE0">
            <w:pPr>
              <w:jc w:val="center"/>
              <w:rPr>
                <w:rFonts w:cs="Arial"/>
                <w:bCs/>
                <w:sz w:val="24"/>
                <w:szCs w:val="24"/>
              </w:rPr>
            </w:pPr>
          </w:p>
        </w:tc>
        <w:tc>
          <w:tcPr>
            <w:tcW w:w="9214" w:type="dxa"/>
          </w:tcPr>
          <w:p w14:paraId="61533F5B" w14:textId="68694B06" w:rsidR="00C36689" w:rsidRDefault="00404BF6" w:rsidP="00F42342">
            <w:pPr>
              <w:pStyle w:val="NoSpacing"/>
              <w:numPr>
                <w:ilvl w:val="0"/>
                <w:numId w:val="10"/>
              </w:numPr>
              <w:rPr>
                <w:rFonts w:cs="Arial"/>
                <w:bCs/>
                <w:sz w:val="24"/>
                <w:szCs w:val="24"/>
              </w:rPr>
            </w:pPr>
            <w:r>
              <w:rPr>
                <w:rFonts w:cs="Arial"/>
                <w:bCs/>
                <w:sz w:val="24"/>
                <w:szCs w:val="24"/>
              </w:rPr>
              <w:t xml:space="preserve">Sarah confirmed this, and that there needed to be some spending noted down. </w:t>
            </w:r>
          </w:p>
        </w:tc>
      </w:tr>
      <w:tr w:rsidR="00C36689" w:rsidRPr="00311130" w14:paraId="6A57A6B9" w14:textId="77777777" w:rsidTr="00740E68">
        <w:trPr>
          <w:trHeight w:val="244"/>
        </w:trPr>
        <w:tc>
          <w:tcPr>
            <w:tcW w:w="1129" w:type="dxa"/>
          </w:tcPr>
          <w:p w14:paraId="4745FBFD" w14:textId="77777777" w:rsidR="00C36689" w:rsidRPr="001556A2" w:rsidRDefault="00C36689" w:rsidP="000B3DE0">
            <w:pPr>
              <w:jc w:val="center"/>
              <w:rPr>
                <w:rFonts w:cs="Arial"/>
                <w:bCs/>
                <w:sz w:val="24"/>
                <w:szCs w:val="24"/>
              </w:rPr>
            </w:pPr>
          </w:p>
        </w:tc>
        <w:tc>
          <w:tcPr>
            <w:tcW w:w="9214" w:type="dxa"/>
          </w:tcPr>
          <w:p w14:paraId="62E0EFAD" w14:textId="022F84C6" w:rsidR="00C36689" w:rsidRDefault="00404BF6" w:rsidP="00F42342">
            <w:pPr>
              <w:pStyle w:val="NoSpacing"/>
              <w:numPr>
                <w:ilvl w:val="0"/>
                <w:numId w:val="10"/>
              </w:numPr>
              <w:rPr>
                <w:rFonts w:cs="Arial"/>
                <w:bCs/>
                <w:sz w:val="24"/>
                <w:szCs w:val="24"/>
              </w:rPr>
            </w:pPr>
            <w:r>
              <w:rPr>
                <w:rFonts w:cs="Arial"/>
                <w:bCs/>
                <w:sz w:val="24"/>
                <w:szCs w:val="24"/>
              </w:rPr>
              <w:t xml:space="preserve">Mark Cawar looked at H1 and the proposed spend of £20,000 in the first year and wondered why it was a low figure. </w:t>
            </w:r>
          </w:p>
        </w:tc>
      </w:tr>
      <w:tr w:rsidR="00C36689" w:rsidRPr="00311130" w14:paraId="0073F6AB" w14:textId="77777777" w:rsidTr="00740E68">
        <w:trPr>
          <w:trHeight w:val="244"/>
        </w:trPr>
        <w:tc>
          <w:tcPr>
            <w:tcW w:w="1129" w:type="dxa"/>
          </w:tcPr>
          <w:p w14:paraId="03E33F53" w14:textId="77777777" w:rsidR="00C36689" w:rsidRPr="001556A2" w:rsidRDefault="00C36689" w:rsidP="000B3DE0">
            <w:pPr>
              <w:jc w:val="center"/>
              <w:rPr>
                <w:rFonts w:cs="Arial"/>
                <w:bCs/>
                <w:sz w:val="24"/>
                <w:szCs w:val="24"/>
              </w:rPr>
            </w:pPr>
          </w:p>
        </w:tc>
        <w:tc>
          <w:tcPr>
            <w:tcW w:w="9214" w:type="dxa"/>
          </w:tcPr>
          <w:p w14:paraId="4000F997" w14:textId="57FD933A" w:rsidR="00AA0363" w:rsidRDefault="00404BF6" w:rsidP="00F42342">
            <w:pPr>
              <w:pStyle w:val="NoSpacing"/>
              <w:numPr>
                <w:ilvl w:val="0"/>
                <w:numId w:val="10"/>
              </w:numPr>
              <w:rPr>
                <w:rFonts w:cs="Arial"/>
                <w:bCs/>
                <w:sz w:val="24"/>
                <w:szCs w:val="24"/>
              </w:rPr>
            </w:pPr>
            <w:r>
              <w:rPr>
                <w:rFonts w:cs="Arial"/>
                <w:bCs/>
                <w:sz w:val="24"/>
                <w:szCs w:val="24"/>
              </w:rPr>
              <w:t xml:space="preserve">Sarah explained that the first year has already begun and the board will need to wait for the submission to be approved before this can be </w:t>
            </w:r>
            <w:r w:rsidR="00B5727A">
              <w:rPr>
                <w:rFonts w:cs="Arial"/>
                <w:bCs/>
                <w:sz w:val="24"/>
                <w:szCs w:val="24"/>
              </w:rPr>
              <w:t>committed</w:t>
            </w:r>
            <w:r>
              <w:rPr>
                <w:rFonts w:cs="Arial"/>
                <w:bCs/>
                <w:sz w:val="24"/>
                <w:szCs w:val="24"/>
              </w:rPr>
              <w:t xml:space="preserve">.  </w:t>
            </w:r>
          </w:p>
        </w:tc>
      </w:tr>
      <w:tr w:rsidR="00C36689" w:rsidRPr="00311130" w14:paraId="0623287A" w14:textId="77777777" w:rsidTr="00740E68">
        <w:trPr>
          <w:trHeight w:val="244"/>
        </w:trPr>
        <w:tc>
          <w:tcPr>
            <w:tcW w:w="1129" w:type="dxa"/>
          </w:tcPr>
          <w:p w14:paraId="7BCAA54E" w14:textId="77777777" w:rsidR="00C36689" w:rsidRPr="001556A2" w:rsidRDefault="00C36689" w:rsidP="000B3DE0">
            <w:pPr>
              <w:jc w:val="center"/>
              <w:rPr>
                <w:rFonts w:cs="Arial"/>
                <w:bCs/>
                <w:sz w:val="24"/>
                <w:szCs w:val="24"/>
              </w:rPr>
            </w:pPr>
          </w:p>
        </w:tc>
        <w:tc>
          <w:tcPr>
            <w:tcW w:w="9214" w:type="dxa"/>
          </w:tcPr>
          <w:p w14:paraId="2834A177" w14:textId="31B290D7" w:rsidR="00983558" w:rsidRDefault="00191D96" w:rsidP="00F42342">
            <w:pPr>
              <w:pStyle w:val="NoSpacing"/>
              <w:numPr>
                <w:ilvl w:val="0"/>
                <w:numId w:val="10"/>
              </w:numPr>
              <w:rPr>
                <w:rFonts w:cs="Arial"/>
                <w:bCs/>
                <w:sz w:val="24"/>
                <w:szCs w:val="24"/>
              </w:rPr>
            </w:pPr>
            <w:r>
              <w:rPr>
                <w:rFonts w:cs="Arial"/>
                <w:bCs/>
                <w:sz w:val="24"/>
                <w:szCs w:val="24"/>
              </w:rPr>
              <w:t>Mark questioned why £20,000 would be spent in the last quarter of the first year and only £50,000 in the full second year.</w:t>
            </w:r>
          </w:p>
        </w:tc>
      </w:tr>
      <w:tr w:rsidR="00C36689" w:rsidRPr="00311130" w14:paraId="7BD21E37" w14:textId="77777777" w:rsidTr="00740E68">
        <w:trPr>
          <w:trHeight w:val="244"/>
        </w:trPr>
        <w:tc>
          <w:tcPr>
            <w:tcW w:w="1129" w:type="dxa"/>
          </w:tcPr>
          <w:p w14:paraId="0DD4866C" w14:textId="77777777" w:rsidR="00C36689" w:rsidRPr="001556A2" w:rsidRDefault="00C36689" w:rsidP="000B3DE0">
            <w:pPr>
              <w:jc w:val="center"/>
              <w:rPr>
                <w:rFonts w:cs="Arial"/>
                <w:bCs/>
                <w:sz w:val="24"/>
                <w:szCs w:val="24"/>
              </w:rPr>
            </w:pPr>
          </w:p>
        </w:tc>
        <w:tc>
          <w:tcPr>
            <w:tcW w:w="9214" w:type="dxa"/>
          </w:tcPr>
          <w:p w14:paraId="439833AE" w14:textId="77777777" w:rsidR="00C36689" w:rsidRDefault="00191D96" w:rsidP="00F42342">
            <w:pPr>
              <w:pStyle w:val="NoSpacing"/>
              <w:numPr>
                <w:ilvl w:val="0"/>
                <w:numId w:val="10"/>
              </w:numPr>
              <w:rPr>
                <w:rFonts w:cs="Arial"/>
                <w:bCs/>
                <w:sz w:val="24"/>
                <w:szCs w:val="24"/>
              </w:rPr>
            </w:pPr>
            <w:r>
              <w:rPr>
                <w:rFonts w:cs="Arial"/>
                <w:bCs/>
                <w:sz w:val="24"/>
                <w:szCs w:val="24"/>
              </w:rPr>
              <w:t>Sarah explained nominal numbers were input and there is flexibility.</w:t>
            </w:r>
          </w:p>
          <w:p w14:paraId="16816D5E" w14:textId="418E8333" w:rsidR="00191D96" w:rsidRDefault="00191D96" w:rsidP="00F42342">
            <w:pPr>
              <w:pStyle w:val="NoSpacing"/>
              <w:numPr>
                <w:ilvl w:val="0"/>
                <w:numId w:val="10"/>
              </w:numPr>
              <w:rPr>
                <w:rFonts w:cs="Arial"/>
                <w:bCs/>
                <w:sz w:val="24"/>
                <w:szCs w:val="24"/>
              </w:rPr>
            </w:pPr>
            <w:r>
              <w:rPr>
                <w:rFonts w:cs="Arial"/>
                <w:bCs/>
                <w:sz w:val="24"/>
                <w:szCs w:val="24"/>
              </w:rPr>
              <w:t xml:space="preserve">The Council are also still waiting on the </w:t>
            </w:r>
            <w:r w:rsidR="00530761">
              <w:rPr>
                <w:rFonts w:cs="Arial"/>
                <w:bCs/>
                <w:sz w:val="24"/>
                <w:szCs w:val="24"/>
              </w:rPr>
              <w:t>three-year</w:t>
            </w:r>
            <w:r>
              <w:rPr>
                <w:rFonts w:cs="Arial"/>
                <w:bCs/>
                <w:sz w:val="24"/>
                <w:szCs w:val="24"/>
              </w:rPr>
              <w:t xml:space="preserve"> template from government.</w:t>
            </w:r>
          </w:p>
          <w:p w14:paraId="2D359642" w14:textId="0EC1C674" w:rsidR="00191D96" w:rsidRDefault="00191D96" w:rsidP="00F42342">
            <w:pPr>
              <w:pStyle w:val="NoSpacing"/>
              <w:numPr>
                <w:ilvl w:val="0"/>
                <w:numId w:val="10"/>
              </w:numPr>
              <w:rPr>
                <w:rFonts w:cs="Arial"/>
                <w:bCs/>
                <w:sz w:val="24"/>
                <w:szCs w:val="24"/>
              </w:rPr>
            </w:pPr>
            <w:r>
              <w:rPr>
                <w:rFonts w:cs="Arial"/>
                <w:bCs/>
                <w:sz w:val="24"/>
                <w:szCs w:val="24"/>
              </w:rPr>
              <w:t xml:space="preserve">With the new government there is a review of programmes in </w:t>
            </w:r>
            <w:r w:rsidR="00530761">
              <w:rPr>
                <w:rFonts w:cs="Arial"/>
                <w:bCs/>
                <w:sz w:val="24"/>
                <w:szCs w:val="24"/>
              </w:rPr>
              <w:t>place,</w:t>
            </w:r>
            <w:r>
              <w:rPr>
                <w:rFonts w:cs="Arial"/>
                <w:bCs/>
                <w:sz w:val="24"/>
                <w:szCs w:val="24"/>
              </w:rPr>
              <w:t xml:space="preserve"> so Sarah recommends the board continue to do the work as usual and have a base for spend before receiving the template. </w:t>
            </w:r>
          </w:p>
        </w:tc>
      </w:tr>
      <w:tr w:rsidR="00C36689" w:rsidRPr="00311130" w14:paraId="0289CE77" w14:textId="77777777" w:rsidTr="00740E68">
        <w:trPr>
          <w:trHeight w:val="244"/>
        </w:trPr>
        <w:tc>
          <w:tcPr>
            <w:tcW w:w="1129" w:type="dxa"/>
          </w:tcPr>
          <w:p w14:paraId="46DE25AE" w14:textId="77777777" w:rsidR="00C36689" w:rsidRPr="001556A2" w:rsidRDefault="00C36689" w:rsidP="000B3DE0">
            <w:pPr>
              <w:jc w:val="center"/>
              <w:rPr>
                <w:rFonts w:cs="Arial"/>
                <w:bCs/>
                <w:sz w:val="24"/>
                <w:szCs w:val="24"/>
              </w:rPr>
            </w:pPr>
          </w:p>
        </w:tc>
        <w:tc>
          <w:tcPr>
            <w:tcW w:w="9214" w:type="dxa"/>
          </w:tcPr>
          <w:p w14:paraId="3100D59B" w14:textId="0E693AD6" w:rsidR="00816440" w:rsidRDefault="00191D96" w:rsidP="00F42342">
            <w:pPr>
              <w:pStyle w:val="NoSpacing"/>
              <w:numPr>
                <w:ilvl w:val="0"/>
                <w:numId w:val="10"/>
              </w:numPr>
              <w:rPr>
                <w:rFonts w:cs="Arial"/>
                <w:bCs/>
                <w:sz w:val="24"/>
                <w:szCs w:val="24"/>
              </w:rPr>
            </w:pPr>
            <w:r>
              <w:rPr>
                <w:rFonts w:cs="Arial"/>
                <w:bCs/>
                <w:sz w:val="24"/>
                <w:szCs w:val="24"/>
              </w:rPr>
              <w:t xml:space="preserve">Mel Phythian reiterated </w:t>
            </w:r>
            <w:r w:rsidR="00530761">
              <w:rPr>
                <w:rFonts w:cs="Arial"/>
                <w:bCs/>
                <w:sz w:val="24"/>
                <w:szCs w:val="24"/>
              </w:rPr>
              <w:t>Sarah</w:t>
            </w:r>
            <w:r w:rsidR="00B5727A">
              <w:rPr>
                <w:rFonts w:cs="Arial"/>
                <w:bCs/>
                <w:sz w:val="24"/>
                <w:szCs w:val="24"/>
              </w:rPr>
              <w:t>’</w:t>
            </w:r>
            <w:r w:rsidR="00530761">
              <w:rPr>
                <w:rFonts w:cs="Arial"/>
                <w:bCs/>
                <w:sz w:val="24"/>
                <w:szCs w:val="24"/>
              </w:rPr>
              <w:t>s points that she has not been given any further guidance and Sarah’s work on the template is giving the board a picture of what is possible.</w:t>
            </w:r>
          </w:p>
          <w:p w14:paraId="53586E3C" w14:textId="2EBC74B4" w:rsidR="00530761" w:rsidRDefault="00530761" w:rsidP="00F42342">
            <w:pPr>
              <w:pStyle w:val="NoSpacing"/>
              <w:numPr>
                <w:ilvl w:val="0"/>
                <w:numId w:val="10"/>
              </w:numPr>
              <w:rPr>
                <w:rFonts w:cs="Arial"/>
                <w:bCs/>
                <w:sz w:val="24"/>
                <w:szCs w:val="24"/>
              </w:rPr>
            </w:pPr>
            <w:r>
              <w:rPr>
                <w:rFonts w:cs="Arial"/>
                <w:bCs/>
                <w:sz w:val="24"/>
                <w:szCs w:val="24"/>
              </w:rPr>
              <w:t xml:space="preserve">She </w:t>
            </w:r>
            <w:proofErr w:type="gramStart"/>
            <w:r>
              <w:rPr>
                <w:rFonts w:cs="Arial"/>
                <w:bCs/>
                <w:sz w:val="24"/>
                <w:szCs w:val="24"/>
              </w:rPr>
              <w:t>referred back</w:t>
            </w:r>
            <w:proofErr w:type="gramEnd"/>
            <w:r>
              <w:rPr>
                <w:rFonts w:cs="Arial"/>
                <w:bCs/>
                <w:sz w:val="24"/>
                <w:szCs w:val="24"/>
              </w:rPr>
              <w:t xml:space="preserve"> to the UKSPF programme where there was flexibility whilst the programme was running to move money around between interventions. </w:t>
            </w:r>
          </w:p>
        </w:tc>
      </w:tr>
      <w:tr w:rsidR="00C36689" w:rsidRPr="00311130" w14:paraId="51262117" w14:textId="77777777" w:rsidTr="00740E68">
        <w:trPr>
          <w:trHeight w:val="244"/>
        </w:trPr>
        <w:tc>
          <w:tcPr>
            <w:tcW w:w="1129" w:type="dxa"/>
          </w:tcPr>
          <w:p w14:paraId="7BC25676" w14:textId="77777777" w:rsidR="00C36689" w:rsidRPr="001556A2" w:rsidRDefault="00C36689" w:rsidP="000B3DE0">
            <w:pPr>
              <w:jc w:val="center"/>
              <w:rPr>
                <w:rFonts w:cs="Arial"/>
                <w:bCs/>
                <w:sz w:val="24"/>
                <w:szCs w:val="24"/>
              </w:rPr>
            </w:pPr>
          </w:p>
        </w:tc>
        <w:tc>
          <w:tcPr>
            <w:tcW w:w="9214" w:type="dxa"/>
          </w:tcPr>
          <w:p w14:paraId="697BE5A7" w14:textId="0E27DB99" w:rsidR="00C36689" w:rsidRDefault="00530761" w:rsidP="00F42342">
            <w:pPr>
              <w:pStyle w:val="NoSpacing"/>
              <w:numPr>
                <w:ilvl w:val="0"/>
                <w:numId w:val="10"/>
              </w:numPr>
              <w:rPr>
                <w:rFonts w:cs="Arial"/>
                <w:bCs/>
                <w:sz w:val="24"/>
                <w:szCs w:val="24"/>
              </w:rPr>
            </w:pPr>
            <w:r>
              <w:rPr>
                <w:rFonts w:cs="Arial"/>
                <w:bCs/>
                <w:sz w:val="24"/>
                <w:szCs w:val="24"/>
              </w:rPr>
              <w:t xml:space="preserve">Sarah added that the total for each theme is included within the proposal and asked the board if this felt </w:t>
            </w:r>
            <w:r w:rsidR="00B5727A">
              <w:rPr>
                <w:rFonts w:cs="Arial"/>
                <w:bCs/>
                <w:sz w:val="24"/>
                <w:szCs w:val="24"/>
              </w:rPr>
              <w:t xml:space="preserve">about </w:t>
            </w:r>
            <w:r>
              <w:rPr>
                <w:rFonts w:cs="Arial"/>
                <w:bCs/>
                <w:sz w:val="24"/>
                <w:szCs w:val="24"/>
              </w:rPr>
              <w:t xml:space="preserve">right to them for each. </w:t>
            </w:r>
          </w:p>
        </w:tc>
      </w:tr>
      <w:tr w:rsidR="00530761" w:rsidRPr="00311130" w14:paraId="212EABD1" w14:textId="77777777" w:rsidTr="00740E68">
        <w:trPr>
          <w:trHeight w:val="244"/>
        </w:trPr>
        <w:tc>
          <w:tcPr>
            <w:tcW w:w="1129" w:type="dxa"/>
          </w:tcPr>
          <w:p w14:paraId="36B664B5" w14:textId="77777777" w:rsidR="00530761" w:rsidRPr="001556A2" w:rsidRDefault="00530761" w:rsidP="000B3DE0">
            <w:pPr>
              <w:jc w:val="center"/>
              <w:rPr>
                <w:rFonts w:cs="Arial"/>
                <w:bCs/>
                <w:sz w:val="24"/>
                <w:szCs w:val="24"/>
              </w:rPr>
            </w:pPr>
          </w:p>
        </w:tc>
        <w:tc>
          <w:tcPr>
            <w:tcW w:w="9214" w:type="dxa"/>
          </w:tcPr>
          <w:p w14:paraId="0E42511E" w14:textId="55533A59" w:rsidR="00530761" w:rsidRDefault="00530761" w:rsidP="00F42342">
            <w:pPr>
              <w:pStyle w:val="NoSpacing"/>
              <w:numPr>
                <w:ilvl w:val="0"/>
                <w:numId w:val="10"/>
              </w:numPr>
              <w:rPr>
                <w:rFonts w:cs="Arial"/>
                <w:bCs/>
                <w:sz w:val="24"/>
                <w:szCs w:val="24"/>
              </w:rPr>
            </w:pPr>
            <w:r>
              <w:rPr>
                <w:rFonts w:cs="Arial"/>
                <w:bCs/>
                <w:sz w:val="24"/>
                <w:szCs w:val="24"/>
              </w:rPr>
              <w:t xml:space="preserve">The board discussed the safety and security intervention being too focused on knife crime, where they have had </w:t>
            </w:r>
            <w:r w:rsidR="00F976B6">
              <w:rPr>
                <w:rFonts w:cs="Arial"/>
                <w:bCs/>
                <w:sz w:val="24"/>
                <w:szCs w:val="24"/>
              </w:rPr>
              <w:t xml:space="preserve">feedback that this is not a cause for concern in Kirkby. </w:t>
            </w:r>
          </w:p>
        </w:tc>
      </w:tr>
      <w:tr w:rsidR="00530761" w:rsidRPr="00311130" w14:paraId="781F6358" w14:textId="77777777" w:rsidTr="00740E68">
        <w:trPr>
          <w:trHeight w:val="244"/>
        </w:trPr>
        <w:tc>
          <w:tcPr>
            <w:tcW w:w="1129" w:type="dxa"/>
          </w:tcPr>
          <w:p w14:paraId="68355A22" w14:textId="77777777" w:rsidR="00530761" w:rsidRPr="001556A2" w:rsidRDefault="00530761" w:rsidP="000B3DE0">
            <w:pPr>
              <w:jc w:val="center"/>
              <w:rPr>
                <w:rFonts w:cs="Arial"/>
                <w:bCs/>
                <w:sz w:val="24"/>
                <w:szCs w:val="24"/>
              </w:rPr>
            </w:pPr>
          </w:p>
        </w:tc>
        <w:tc>
          <w:tcPr>
            <w:tcW w:w="9214" w:type="dxa"/>
          </w:tcPr>
          <w:p w14:paraId="61CFB353" w14:textId="65A5A19A" w:rsidR="00530761" w:rsidRDefault="00F976B6" w:rsidP="00F42342">
            <w:pPr>
              <w:pStyle w:val="NoSpacing"/>
              <w:numPr>
                <w:ilvl w:val="0"/>
                <w:numId w:val="10"/>
              </w:numPr>
              <w:rPr>
                <w:rFonts w:cs="Arial"/>
                <w:bCs/>
                <w:sz w:val="24"/>
                <w:szCs w:val="24"/>
              </w:rPr>
            </w:pPr>
            <w:r>
              <w:rPr>
                <w:rFonts w:cs="Arial"/>
                <w:bCs/>
                <w:sz w:val="24"/>
                <w:szCs w:val="24"/>
              </w:rPr>
              <w:t xml:space="preserve">Sarah agreed to amend the text to reflect this. </w:t>
            </w:r>
          </w:p>
        </w:tc>
      </w:tr>
      <w:tr w:rsidR="00530761" w:rsidRPr="00311130" w14:paraId="7775E21B" w14:textId="77777777" w:rsidTr="00740E68">
        <w:trPr>
          <w:trHeight w:val="244"/>
        </w:trPr>
        <w:tc>
          <w:tcPr>
            <w:tcW w:w="1129" w:type="dxa"/>
          </w:tcPr>
          <w:p w14:paraId="67333242" w14:textId="77777777" w:rsidR="00530761" w:rsidRPr="001556A2" w:rsidRDefault="00530761" w:rsidP="000B3DE0">
            <w:pPr>
              <w:jc w:val="center"/>
              <w:rPr>
                <w:rFonts w:cs="Arial"/>
                <w:bCs/>
                <w:sz w:val="24"/>
                <w:szCs w:val="24"/>
              </w:rPr>
            </w:pPr>
          </w:p>
        </w:tc>
        <w:tc>
          <w:tcPr>
            <w:tcW w:w="9214" w:type="dxa"/>
          </w:tcPr>
          <w:p w14:paraId="321C0198" w14:textId="5720001D" w:rsidR="00530761" w:rsidRDefault="005377BC" w:rsidP="00F42342">
            <w:pPr>
              <w:pStyle w:val="NoSpacing"/>
              <w:numPr>
                <w:ilvl w:val="0"/>
                <w:numId w:val="10"/>
              </w:numPr>
              <w:rPr>
                <w:rFonts w:cs="Arial"/>
                <w:bCs/>
                <w:sz w:val="24"/>
                <w:szCs w:val="24"/>
              </w:rPr>
            </w:pPr>
            <w:r>
              <w:rPr>
                <w:rFonts w:cs="Arial"/>
                <w:bCs/>
                <w:sz w:val="24"/>
                <w:szCs w:val="24"/>
              </w:rPr>
              <w:t xml:space="preserve">Mel added that there will be continued community engagement so the board will be working continuously on this. </w:t>
            </w:r>
          </w:p>
        </w:tc>
      </w:tr>
      <w:tr w:rsidR="005377BC" w:rsidRPr="00311130" w14:paraId="1AED615D" w14:textId="77777777" w:rsidTr="00740E68">
        <w:trPr>
          <w:trHeight w:val="244"/>
        </w:trPr>
        <w:tc>
          <w:tcPr>
            <w:tcW w:w="1129" w:type="dxa"/>
          </w:tcPr>
          <w:p w14:paraId="2DB5463B" w14:textId="77777777" w:rsidR="005377BC" w:rsidRPr="001556A2" w:rsidRDefault="005377BC" w:rsidP="000B3DE0">
            <w:pPr>
              <w:jc w:val="center"/>
              <w:rPr>
                <w:rFonts w:cs="Arial"/>
                <w:bCs/>
                <w:sz w:val="24"/>
                <w:szCs w:val="24"/>
              </w:rPr>
            </w:pPr>
          </w:p>
        </w:tc>
        <w:tc>
          <w:tcPr>
            <w:tcW w:w="9214" w:type="dxa"/>
          </w:tcPr>
          <w:p w14:paraId="1E54166F" w14:textId="534B05E7" w:rsidR="005377BC" w:rsidRDefault="005377BC" w:rsidP="00F42342">
            <w:pPr>
              <w:pStyle w:val="NoSpacing"/>
              <w:numPr>
                <w:ilvl w:val="0"/>
                <w:numId w:val="10"/>
              </w:numPr>
              <w:rPr>
                <w:rFonts w:cs="Arial"/>
                <w:bCs/>
                <w:sz w:val="24"/>
                <w:szCs w:val="24"/>
              </w:rPr>
            </w:pPr>
            <w:r>
              <w:rPr>
                <w:rFonts w:cs="Arial"/>
                <w:bCs/>
                <w:sz w:val="24"/>
                <w:szCs w:val="24"/>
              </w:rPr>
              <w:t>Pauline asked if it was easier to spend capital spend at the beginning for the funding rather than splitting over the 10-years.</w:t>
            </w:r>
          </w:p>
        </w:tc>
      </w:tr>
      <w:tr w:rsidR="005377BC" w:rsidRPr="00311130" w14:paraId="32BD7CFF" w14:textId="77777777" w:rsidTr="00740E68">
        <w:trPr>
          <w:trHeight w:val="244"/>
        </w:trPr>
        <w:tc>
          <w:tcPr>
            <w:tcW w:w="1129" w:type="dxa"/>
          </w:tcPr>
          <w:p w14:paraId="21C76CF7" w14:textId="77777777" w:rsidR="005377BC" w:rsidRPr="001556A2" w:rsidRDefault="005377BC" w:rsidP="000B3DE0">
            <w:pPr>
              <w:jc w:val="center"/>
              <w:rPr>
                <w:rFonts w:cs="Arial"/>
                <w:bCs/>
                <w:sz w:val="24"/>
                <w:szCs w:val="24"/>
              </w:rPr>
            </w:pPr>
          </w:p>
        </w:tc>
        <w:tc>
          <w:tcPr>
            <w:tcW w:w="9214" w:type="dxa"/>
          </w:tcPr>
          <w:p w14:paraId="7AABFAB2" w14:textId="7A09F759" w:rsidR="005377BC" w:rsidRDefault="005377BC" w:rsidP="00F42342">
            <w:pPr>
              <w:pStyle w:val="NoSpacing"/>
              <w:numPr>
                <w:ilvl w:val="0"/>
                <w:numId w:val="10"/>
              </w:numPr>
              <w:rPr>
                <w:rFonts w:cs="Arial"/>
                <w:bCs/>
                <w:sz w:val="24"/>
                <w:szCs w:val="24"/>
              </w:rPr>
            </w:pPr>
            <w:r>
              <w:rPr>
                <w:rFonts w:cs="Arial"/>
                <w:bCs/>
                <w:sz w:val="24"/>
                <w:szCs w:val="24"/>
              </w:rPr>
              <w:t xml:space="preserve">Sarah explained the same amount of capital is received each year. </w:t>
            </w:r>
            <w:r w:rsidR="006C5A99">
              <w:rPr>
                <w:rFonts w:cs="Arial"/>
                <w:bCs/>
                <w:sz w:val="24"/>
                <w:szCs w:val="24"/>
              </w:rPr>
              <w:t>However,</w:t>
            </w:r>
            <w:r>
              <w:rPr>
                <w:rFonts w:cs="Arial"/>
                <w:bCs/>
                <w:sz w:val="24"/>
                <w:szCs w:val="24"/>
              </w:rPr>
              <w:t xml:space="preserve"> if the board decided to </w:t>
            </w:r>
            <w:r w:rsidR="00AD2FC4">
              <w:rPr>
                <w:rFonts w:cs="Arial"/>
                <w:bCs/>
                <w:sz w:val="24"/>
                <w:szCs w:val="24"/>
              </w:rPr>
              <w:t xml:space="preserve">use capital on a project this can </w:t>
            </w:r>
            <w:r w:rsidR="002D79DB">
              <w:rPr>
                <w:rFonts w:cs="Arial"/>
                <w:bCs/>
                <w:sz w:val="24"/>
                <w:szCs w:val="24"/>
              </w:rPr>
              <w:t xml:space="preserve">potentially </w:t>
            </w:r>
            <w:r w:rsidR="00AD2FC4">
              <w:rPr>
                <w:rFonts w:cs="Arial"/>
                <w:bCs/>
                <w:sz w:val="24"/>
                <w:szCs w:val="24"/>
              </w:rPr>
              <w:t xml:space="preserve">be pulled from other funding at the time and replaced after. </w:t>
            </w:r>
          </w:p>
        </w:tc>
      </w:tr>
      <w:tr w:rsidR="005377BC" w:rsidRPr="00311130" w14:paraId="209E7AEF" w14:textId="77777777" w:rsidTr="00740E68">
        <w:trPr>
          <w:trHeight w:val="244"/>
        </w:trPr>
        <w:tc>
          <w:tcPr>
            <w:tcW w:w="1129" w:type="dxa"/>
          </w:tcPr>
          <w:p w14:paraId="2BB4DAAA" w14:textId="77777777" w:rsidR="005377BC" w:rsidRPr="001556A2" w:rsidRDefault="005377BC" w:rsidP="000B3DE0">
            <w:pPr>
              <w:jc w:val="center"/>
              <w:rPr>
                <w:rFonts w:cs="Arial"/>
                <w:bCs/>
                <w:sz w:val="24"/>
                <w:szCs w:val="24"/>
              </w:rPr>
            </w:pPr>
          </w:p>
        </w:tc>
        <w:tc>
          <w:tcPr>
            <w:tcW w:w="9214" w:type="dxa"/>
          </w:tcPr>
          <w:p w14:paraId="327117D5" w14:textId="509F1DCB" w:rsidR="005377BC" w:rsidRDefault="00AD2FC4" w:rsidP="00F42342">
            <w:pPr>
              <w:pStyle w:val="NoSpacing"/>
              <w:numPr>
                <w:ilvl w:val="0"/>
                <w:numId w:val="10"/>
              </w:numPr>
              <w:rPr>
                <w:rFonts w:cs="Arial"/>
                <w:bCs/>
                <w:sz w:val="24"/>
                <w:szCs w:val="24"/>
              </w:rPr>
            </w:pPr>
            <w:r>
              <w:rPr>
                <w:rFonts w:cs="Arial"/>
                <w:bCs/>
                <w:sz w:val="24"/>
                <w:szCs w:val="24"/>
              </w:rPr>
              <w:t xml:space="preserve">Roy commented that revenue can be spent relatively quickly however capital projects will take longer due to design and going to tender. His view was that commissioning an architect or designer would be a one-off capital payment. </w:t>
            </w:r>
          </w:p>
          <w:p w14:paraId="54356CDF" w14:textId="4ABFC9CF" w:rsidR="00AD2FC4" w:rsidRDefault="00AD2FC4" w:rsidP="00F42342">
            <w:pPr>
              <w:pStyle w:val="NoSpacing"/>
              <w:numPr>
                <w:ilvl w:val="0"/>
                <w:numId w:val="10"/>
              </w:numPr>
              <w:rPr>
                <w:rFonts w:cs="Arial"/>
                <w:bCs/>
                <w:sz w:val="24"/>
                <w:szCs w:val="24"/>
              </w:rPr>
            </w:pPr>
            <w:r>
              <w:rPr>
                <w:rFonts w:cs="Arial"/>
                <w:bCs/>
                <w:sz w:val="24"/>
                <w:szCs w:val="24"/>
              </w:rPr>
              <w:t xml:space="preserve">The first few years would be for planning and design with the project commencing around year 4. </w:t>
            </w:r>
          </w:p>
        </w:tc>
      </w:tr>
      <w:tr w:rsidR="005377BC" w:rsidRPr="00311130" w14:paraId="69E384FF" w14:textId="77777777" w:rsidTr="00740E68">
        <w:trPr>
          <w:trHeight w:val="244"/>
        </w:trPr>
        <w:tc>
          <w:tcPr>
            <w:tcW w:w="1129" w:type="dxa"/>
          </w:tcPr>
          <w:p w14:paraId="35114FFE" w14:textId="77777777" w:rsidR="005377BC" w:rsidRPr="001556A2" w:rsidRDefault="005377BC" w:rsidP="000B3DE0">
            <w:pPr>
              <w:jc w:val="center"/>
              <w:rPr>
                <w:rFonts w:cs="Arial"/>
                <w:bCs/>
                <w:sz w:val="24"/>
                <w:szCs w:val="24"/>
              </w:rPr>
            </w:pPr>
          </w:p>
        </w:tc>
        <w:tc>
          <w:tcPr>
            <w:tcW w:w="9214" w:type="dxa"/>
          </w:tcPr>
          <w:p w14:paraId="74368043" w14:textId="4E18879D" w:rsidR="005377BC" w:rsidRDefault="00AD2FC4" w:rsidP="00F42342">
            <w:pPr>
              <w:pStyle w:val="NoSpacing"/>
              <w:numPr>
                <w:ilvl w:val="0"/>
                <w:numId w:val="10"/>
              </w:numPr>
              <w:rPr>
                <w:rFonts w:cs="Arial"/>
                <w:bCs/>
                <w:sz w:val="24"/>
                <w:szCs w:val="24"/>
              </w:rPr>
            </w:pPr>
            <w:r>
              <w:rPr>
                <w:rFonts w:cs="Arial"/>
                <w:bCs/>
                <w:sz w:val="24"/>
                <w:szCs w:val="24"/>
              </w:rPr>
              <w:t xml:space="preserve">Sarah confirmed it would be capital spend used for this if the project is going ahead. </w:t>
            </w:r>
          </w:p>
        </w:tc>
      </w:tr>
      <w:tr w:rsidR="00AD2FC4" w:rsidRPr="00311130" w14:paraId="0B79D02B" w14:textId="77777777" w:rsidTr="00740E68">
        <w:trPr>
          <w:trHeight w:val="244"/>
        </w:trPr>
        <w:tc>
          <w:tcPr>
            <w:tcW w:w="1129" w:type="dxa"/>
          </w:tcPr>
          <w:p w14:paraId="71CEC62A" w14:textId="77777777" w:rsidR="00AD2FC4" w:rsidRPr="001556A2" w:rsidRDefault="00AD2FC4" w:rsidP="000B3DE0">
            <w:pPr>
              <w:jc w:val="center"/>
              <w:rPr>
                <w:rFonts w:cs="Arial"/>
                <w:bCs/>
                <w:sz w:val="24"/>
                <w:szCs w:val="24"/>
              </w:rPr>
            </w:pPr>
          </w:p>
        </w:tc>
        <w:tc>
          <w:tcPr>
            <w:tcW w:w="9214" w:type="dxa"/>
          </w:tcPr>
          <w:p w14:paraId="2495375E" w14:textId="36CE8565" w:rsidR="00AD2FC4" w:rsidRDefault="00AD2FC4" w:rsidP="00F42342">
            <w:pPr>
              <w:pStyle w:val="NoSpacing"/>
              <w:numPr>
                <w:ilvl w:val="0"/>
                <w:numId w:val="10"/>
              </w:numPr>
              <w:rPr>
                <w:rFonts w:cs="Arial"/>
                <w:bCs/>
                <w:sz w:val="24"/>
                <w:szCs w:val="24"/>
              </w:rPr>
            </w:pPr>
            <w:r>
              <w:rPr>
                <w:rFonts w:cs="Arial"/>
                <w:bCs/>
                <w:sz w:val="24"/>
                <w:szCs w:val="24"/>
              </w:rPr>
              <w:t xml:space="preserve">Stewart Nubley commented on the funding allocation for parks however his group </w:t>
            </w:r>
            <w:r w:rsidR="002D79DB">
              <w:rPr>
                <w:rFonts w:cs="Arial"/>
                <w:bCs/>
                <w:sz w:val="24"/>
                <w:szCs w:val="24"/>
              </w:rPr>
              <w:t xml:space="preserve">has </w:t>
            </w:r>
            <w:r>
              <w:rPr>
                <w:rFonts w:cs="Arial"/>
                <w:bCs/>
                <w:sz w:val="24"/>
                <w:szCs w:val="24"/>
              </w:rPr>
              <w:t xml:space="preserve">a high volume of young people in the evening showing these young people do not want to go to the parks. </w:t>
            </w:r>
          </w:p>
        </w:tc>
      </w:tr>
      <w:tr w:rsidR="00AD2FC4" w:rsidRPr="00311130" w14:paraId="3BC0BCB9" w14:textId="77777777" w:rsidTr="00740E68">
        <w:trPr>
          <w:trHeight w:val="244"/>
        </w:trPr>
        <w:tc>
          <w:tcPr>
            <w:tcW w:w="1129" w:type="dxa"/>
          </w:tcPr>
          <w:p w14:paraId="3CF351F4" w14:textId="77777777" w:rsidR="00AD2FC4" w:rsidRPr="001556A2" w:rsidRDefault="00AD2FC4" w:rsidP="000B3DE0">
            <w:pPr>
              <w:jc w:val="center"/>
              <w:rPr>
                <w:rFonts w:cs="Arial"/>
                <w:bCs/>
                <w:sz w:val="24"/>
                <w:szCs w:val="24"/>
              </w:rPr>
            </w:pPr>
          </w:p>
        </w:tc>
        <w:tc>
          <w:tcPr>
            <w:tcW w:w="9214" w:type="dxa"/>
          </w:tcPr>
          <w:p w14:paraId="0271AF69" w14:textId="1A6A6F3D" w:rsidR="00AD2FC4" w:rsidRDefault="00AD2FC4" w:rsidP="00F42342">
            <w:pPr>
              <w:pStyle w:val="NoSpacing"/>
              <w:numPr>
                <w:ilvl w:val="0"/>
                <w:numId w:val="10"/>
              </w:numPr>
              <w:rPr>
                <w:rFonts w:cs="Arial"/>
                <w:bCs/>
                <w:sz w:val="24"/>
                <w:szCs w:val="24"/>
              </w:rPr>
            </w:pPr>
            <w:r>
              <w:rPr>
                <w:rFonts w:cs="Arial"/>
                <w:bCs/>
                <w:sz w:val="24"/>
                <w:szCs w:val="24"/>
              </w:rPr>
              <w:t xml:space="preserve">Sarah confirmed this was part of the safety and security </w:t>
            </w:r>
            <w:r w:rsidR="002D79DB">
              <w:rPr>
                <w:rFonts w:cs="Arial"/>
                <w:bCs/>
                <w:sz w:val="24"/>
                <w:szCs w:val="24"/>
              </w:rPr>
              <w:t xml:space="preserve">theme </w:t>
            </w:r>
            <w:r>
              <w:rPr>
                <w:rFonts w:cs="Arial"/>
                <w:bCs/>
                <w:sz w:val="24"/>
                <w:szCs w:val="24"/>
              </w:rPr>
              <w:t>and people not feeling safe on the park</w:t>
            </w:r>
            <w:r w:rsidR="002D79DB">
              <w:rPr>
                <w:rFonts w:cs="Arial"/>
                <w:bCs/>
                <w:sz w:val="24"/>
                <w:szCs w:val="24"/>
              </w:rPr>
              <w:t>s</w:t>
            </w:r>
            <w:r>
              <w:rPr>
                <w:rFonts w:cs="Arial"/>
                <w:bCs/>
                <w:sz w:val="24"/>
                <w:szCs w:val="24"/>
              </w:rPr>
              <w:t>.</w:t>
            </w:r>
          </w:p>
          <w:p w14:paraId="5D9BC426" w14:textId="7C0026F0" w:rsidR="00AD2FC4" w:rsidRDefault="00AD2FC4" w:rsidP="00F42342">
            <w:pPr>
              <w:pStyle w:val="NoSpacing"/>
              <w:numPr>
                <w:ilvl w:val="0"/>
                <w:numId w:val="10"/>
              </w:numPr>
              <w:rPr>
                <w:rFonts w:cs="Arial"/>
                <w:bCs/>
                <w:sz w:val="24"/>
                <w:szCs w:val="24"/>
              </w:rPr>
            </w:pPr>
            <w:r>
              <w:rPr>
                <w:rFonts w:cs="Arial"/>
                <w:bCs/>
                <w:sz w:val="24"/>
                <w:szCs w:val="24"/>
              </w:rPr>
              <w:t xml:space="preserve">There is also funding allocated for local sports clubs and community spaces. </w:t>
            </w:r>
          </w:p>
        </w:tc>
      </w:tr>
      <w:tr w:rsidR="00AD2FC4" w:rsidRPr="00311130" w14:paraId="6F12C88A" w14:textId="77777777" w:rsidTr="00740E68">
        <w:trPr>
          <w:trHeight w:val="244"/>
        </w:trPr>
        <w:tc>
          <w:tcPr>
            <w:tcW w:w="1129" w:type="dxa"/>
          </w:tcPr>
          <w:p w14:paraId="5D73FE30" w14:textId="77777777" w:rsidR="00AD2FC4" w:rsidRPr="001556A2" w:rsidRDefault="00AD2FC4" w:rsidP="000B3DE0">
            <w:pPr>
              <w:jc w:val="center"/>
              <w:rPr>
                <w:rFonts w:cs="Arial"/>
                <w:bCs/>
                <w:sz w:val="24"/>
                <w:szCs w:val="24"/>
              </w:rPr>
            </w:pPr>
          </w:p>
        </w:tc>
        <w:tc>
          <w:tcPr>
            <w:tcW w:w="9214" w:type="dxa"/>
          </w:tcPr>
          <w:p w14:paraId="74311D58" w14:textId="4946B8D4" w:rsidR="00AD2FC4" w:rsidRDefault="00AD2FC4" w:rsidP="00F42342">
            <w:pPr>
              <w:pStyle w:val="NoSpacing"/>
              <w:numPr>
                <w:ilvl w:val="0"/>
                <w:numId w:val="10"/>
              </w:numPr>
              <w:rPr>
                <w:rFonts w:cs="Arial"/>
                <w:bCs/>
                <w:sz w:val="24"/>
                <w:szCs w:val="24"/>
              </w:rPr>
            </w:pPr>
            <w:r>
              <w:rPr>
                <w:rFonts w:cs="Arial"/>
                <w:bCs/>
                <w:sz w:val="24"/>
                <w:szCs w:val="24"/>
              </w:rPr>
              <w:t xml:space="preserve">Pete Edwards commented that he finds the funding proposal </w:t>
            </w:r>
            <w:r w:rsidR="002D79DB">
              <w:rPr>
                <w:rFonts w:cs="Arial"/>
                <w:bCs/>
                <w:sz w:val="24"/>
                <w:szCs w:val="24"/>
              </w:rPr>
              <w:t xml:space="preserve">useful </w:t>
            </w:r>
            <w:r>
              <w:rPr>
                <w:rFonts w:cs="Arial"/>
                <w:bCs/>
                <w:sz w:val="24"/>
                <w:szCs w:val="24"/>
              </w:rPr>
              <w:t xml:space="preserve">as a baseline and starting point for the three years of planning and the actual funding will become clear as the projects are built on. </w:t>
            </w:r>
          </w:p>
          <w:p w14:paraId="45EB4DC1" w14:textId="55D96229" w:rsidR="005468B9" w:rsidRDefault="005468B9" w:rsidP="00F42342">
            <w:pPr>
              <w:pStyle w:val="NoSpacing"/>
              <w:numPr>
                <w:ilvl w:val="0"/>
                <w:numId w:val="10"/>
              </w:numPr>
              <w:rPr>
                <w:rFonts w:cs="Arial"/>
                <w:bCs/>
                <w:sz w:val="24"/>
                <w:szCs w:val="24"/>
              </w:rPr>
            </w:pPr>
            <w:r>
              <w:rPr>
                <w:rFonts w:cs="Arial"/>
                <w:bCs/>
                <w:sz w:val="24"/>
                <w:szCs w:val="24"/>
              </w:rPr>
              <w:t xml:space="preserve">He is supportive of the safety and security subgroup and felt other subgroups for </w:t>
            </w:r>
            <w:r w:rsidR="00035054">
              <w:rPr>
                <w:rFonts w:cs="Arial"/>
                <w:bCs/>
                <w:sz w:val="24"/>
                <w:szCs w:val="24"/>
              </w:rPr>
              <w:t xml:space="preserve">the themes would be beneficial. </w:t>
            </w:r>
          </w:p>
        </w:tc>
      </w:tr>
      <w:tr w:rsidR="00AD2FC4" w:rsidRPr="00311130" w14:paraId="6D840153" w14:textId="77777777" w:rsidTr="00740E68">
        <w:trPr>
          <w:trHeight w:val="244"/>
        </w:trPr>
        <w:tc>
          <w:tcPr>
            <w:tcW w:w="1129" w:type="dxa"/>
          </w:tcPr>
          <w:p w14:paraId="20037010" w14:textId="77777777" w:rsidR="00AD2FC4" w:rsidRPr="001556A2" w:rsidRDefault="00AD2FC4" w:rsidP="000B3DE0">
            <w:pPr>
              <w:jc w:val="center"/>
              <w:rPr>
                <w:rFonts w:cs="Arial"/>
                <w:bCs/>
                <w:sz w:val="24"/>
                <w:szCs w:val="24"/>
              </w:rPr>
            </w:pPr>
          </w:p>
        </w:tc>
        <w:tc>
          <w:tcPr>
            <w:tcW w:w="9214" w:type="dxa"/>
          </w:tcPr>
          <w:p w14:paraId="3EEEE2EA" w14:textId="3930AC1F" w:rsidR="00AD2FC4" w:rsidRDefault="00035054" w:rsidP="00F42342">
            <w:pPr>
              <w:pStyle w:val="NoSpacing"/>
              <w:numPr>
                <w:ilvl w:val="0"/>
                <w:numId w:val="10"/>
              </w:numPr>
              <w:rPr>
                <w:rFonts w:cs="Arial"/>
                <w:bCs/>
                <w:sz w:val="24"/>
                <w:szCs w:val="24"/>
              </w:rPr>
            </w:pPr>
            <w:r>
              <w:rPr>
                <w:rFonts w:cs="Arial"/>
                <w:bCs/>
                <w:sz w:val="24"/>
                <w:szCs w:val="24"/>
              </w:rPr>
              <w:t xml:space="preserve">Peter </w:t>
            </w:r>
            <w:proofErr w:type="spellStart"/>
            <w:r>
              <w:rPr>
                <w:rFonts w:cs="Arial"/>
                <w:bCs/>
                <w:sz w:val="24"/>
                <w:szCs w:val="24"/>
              </w:rPr>
              <w:t>Gaw</w:t>
            </w:r>
            <w:proofErr w:type="spellEnd"/>
            <w:r>
              <w:rPr>
                <w:rFonts w:cs="Arial"/>
                <w:bCs/>
                <w:sz w:val="24"/>
                <w:szCs w:val="24"/>
              </w:rPr>
              <w:t xml:space="preserve"> expressed he is comfortable with the funding proposal and added a comment that this funding can also be used as match funding for other provisions. </w:t>
            </w:r>
          </w:p>
        </w:tc>
      </w:tr>
      <w:tr w:rsidR="00035054" w:rsidRPr="00311130" w14:paraId="5F492620" w14:textId="77777777" w:rsidTr="00740E68">
        <w:trPr>
          <w:trHeight w:val="244"/>
        </w:trPr>
        <w:tc>
          <w:tcPr>
            <w:tcW w:w="1129" w:type="dxa"/>
          </w:tcPr>
          <w:p w14:paraId="769B4EF7" w14:textId="77777777" w:rsidR="00035054" w:rsidRPr="001556A2" w:rsidRDefault="00035054" w:rsidP="000B3DE0">
            <w:pPr>
              <w:jc w:val="center"/>
              <w:rPr>
                <w:rFonts w:cs="Arial"/>
                <w:bCs/>
                <w:sz w:val="24"/>
                <w:szCs w:val="24"/>
              </w:rPr>
            </w:pPr>
          </w:p>
        </w:tc>
        <w:tc>
          <w:tcPr>
            <w:tcW w:w="9214" w:type="dxa"/>
          </w:tcPr>
          <w:p w14:paraId="6F410C23" w14:textId="77777777" w:rsidR="00035054" w:rsidRDefault="009F0D1C" w:rsidP="00F42342">
            <w:pPr>
              <w:pStyle w:val="NoSpacing"/>
              <w:numPr>
                <w:ilvl w:val="0"/>
                <w:numId w:val="10"/>
              </w:numPr>
              <w:rPr>
                <w:rFonts w:cs="Arial"/>
                <w:bCs/>
                <w:sz w:val="24"/>
                <w:szCs w:val="24"/>
              </w:rPr>
            </w:pPr>
            <w:r>
              <w:rPr>
                <w:rFonts w:cs="Arial"/>
                <w:bCs/>
                <w:sz w:val="24"/>
                <w:szCs w:val="24"/>
              </w:rPr>
              <w:t xml:space="preserve">Mark Cawar wanted to ensure it was </w:t>
            </w:r>
            <w:proofErr w:type="spellStart"/>
            <w:r>
              <w:rPr>
                <w:rFonts w:cs="Arial"/>
                <w:bCs/>
                <w:sz w:val="24"/>
                <w:szCs w:val="24"/>
              </w:rPr>
              <w:t>minuted</w:t>
            </w:r>
            <w:proofErr w:type="spellEnd"/>
            <w:r>
              <w:rPr>
                <w:rFonts w:cs="Arial"/>
                <w:bCs/>
                <w:sz w:val="24"/>
                <w:szCs w:val="24"/>
              </w:rPr>
              <w:t xml:space="preserve"> that the funding can be flexible throughout the whole period.</w:t>
            </w:r>
          </w:p>
          <w:p w14:paraId="3F313EF5" w14:textId="73437B09" w:rsidR="009F0D1C" w:rsidRDefault="009F0D1C" w:rsidP="00F42342">
            <w:pPr>
              <w:pStyle w:val="NoSpacing"/>
              <w:numPr>
                <w:ilvl w:val="0"/>
                <w:numId w:val="10"/>
              </w:numPr>
              <w:rPr>
                <w:rFonts w:cs="Arial"/>
                <w:bCs/>
                <w:sz w:val="24"/>
                <w:szCs w:val="24"/>
              </w:rPr>
            </w:pPr>
            <w:r>
              <w:rPr>
                <w:rFonts w:cs="Arial"/>
                <w:bCs/>
                <w:sz w:val="24"/>
                <w:szCs w:val="24"/>
              </w:rPr>
              <w:t>He added to Pete’s point that he is aware there is planning but also is nervous there won’t be any delivery for a few years.</w:t>
            </w:r>
          </w:p>
        </w:tc>
      </w:tr>
      <w:tr w:rsidR="00035054" w:rsidRPr="00311130" w14:paraId="6FC74749" w14:textId="77777777" w:rsidTr="00740E68">
        <w:trPr>
          <w:trHeight w:val="244"/>
        </w:trPr>
        <w:tc>
          <w:tcPr>
            <w:tcW w:w="1129" w:type="dxa"/>
          </w:tcPr>
          <w:p w14:paraId="5D820EFE" w14:textId="77777777" w:rsidR="00035054" w:rsidRPr="001556A2" w:rsidRDefault="00035054" w:rsidP="000B3DE0">
            <w:pPr>
              <w:jc w:val="center"/>
              <w:rPr>
                <w:rFonts w:cs="Arial"/>
                <w:bCs/>
                <w:sz w:val="24"/>
                <w:szCs w:val="24"/>
              </w:rPr>
            </w:pPr>
          </w:p>
        </w:tc>
        <w:tc>
          <w:tcPr>
            <w:tcW w:w="9214" w:type="dxa"/>
          </w:tcPr>
          <w:p w14:paraId="61861457" w14:textId="6722CD14" w:rsidR="00035054" w:rsidRDefault="009F0D1C" w:rsidP="00F42342">
            <w:pPr>
              <w:pStyle w:val="NoSpacing"/>
              <w:numPr>
                <w:ilvl w:val="0"/>
                <w:numId w:val="10"/>
              </w:numPr>
              <w:rPr>
                <w:rFonts w:cs="Arial"/>
                <w:bCs/>
                <w:sz w:val="24"/>
                <w:szCs w:val="24"/>
              </w:rPr>
            </w:pPr>
            <w:r>
              <w:rPr>
                <w:rFonts w:cs="Arial"/>
                <w:bCs/>
                <w:sz w:val="24"/>
                <w:szCs w:val="24"/>
              </w:rPr>
              <w:t xml:space="preserve">Sarah explained the main delivery would likely commence in April 2025 at the start of year 2. </w:t>
            </w:r>
          </w:p>
        </w:tc>
      </w:tr>
      <w:tr w:rsidR="00035054" w:rsidRPr="00311130" w14:paraId="10409510" w14:textId="77777777" w:rsidTr="00740E68">
        <w:trPr>
          <w:trHeight w:val="244"/>
        </w:trPr>
        <w:tc>
          <w:tcPr>
            <w:tcW w:w="1129" w:type="dxa"/>
          </w:tcPr>
          <w:p w14:paraId="708C16DF" w14:textId="77777777" w:rsidR="00035054" w:rsidRPr="001556A2" w:rsidRDefault="00035054" w:rsidP="000B3DE0">
            <w:pPr>
              <w:jc w:val="center"/>
              <w:rPr>
                <w:rFonts w:cs="Arial"/>
                <w:bCs/>
                <w:sz w:val="24"/>
                <w:szCs w:val="24"/>
              </w:rPr>
            </w:pPr>
          </w:p>
        </w:tc>
        <w:tc>
          <w:tcPr>
            <w:tcW w:w="9214" w:type="dxa"/>
          </w:tcPr>
          <w:p w14:paraId="4956567B" w14:textId="042CE2AC" w:rsidR="00035054" w:rsidRDefault="00577819" w:rsidP="00F42342">
            <w:pPr>
              <w:pStyle w:val="NoSpacing"/>
              <w:numPr>
                <w:ilvl w:val="0"/>
                <w:numId w:val="10"/>
              </w:numPr>
              <w:rPr>
                <w:rFonts w:cs="Arial"/>
                <w:bCs/>
                <w:sz w:val="24"/>
                <w:szCs w:val="24"/>
              </w:rPr>
            </w:pPr>
            <w:r>
              <w:rPr>
                <w:rFonts w:cs="Arial"/>
                <w:bCs/>
                <w:sz w:val="24"/>
                <w:szCs w:val="24"/>
              </w:rPr>
              <w:t xml:space="preserve">Mark voiced concerns of worrying about wasting funding due to not being agile with this. </w:t>
            </w:r>
          </w:p>
        </w:tc>
      </w:tr>
      <w:tr w:rsidR="00577819" w:rsidRPr="00311130" w14:paraId="1E1B049B" w14:textId="77777777" w:rsidTr="00740E68">
        <w:trPr>
          <w:trHeight w:val="244"/>
        </w:trPr>
        <w:tc>
          <w:tcPr>
            <w:tcW w:w="1129" w:type="dxa"/>
          </w:tcPr>
          <w:p w14:paraId="439EF571" w14:textId="77777777" w:rsidR="00577819" w:rsidRPr="001556A2" w:rsidRDefault="00577819" w:rsidP="000B3DE0">
            <w:pPr>
              <w:jc w:val="center"/>
              <w:rPr>
                <w:rFonts w:cs="Arial"/>
                <w:bCs/>
                <w:sz w:val="24"/>
                <w:szCs w:val="24"/>
              </w:rPr>
            </w:pPr>
          </w:p>
        </w:tc>
        <w:tc>
          <w:tcPr>
            <w:tcW w:w="9214" w:type="dxa"/>
          </w:tcPr>
          <w:p w14:paraId="443AC817" w14:textId="10A51D69" w:rsidR="00577819" w:rsidRPr="002D79DB" w:rsidRDefault="00577819" w:rsidP="002D79DB">
            <w:pPr>
              <w:pStyle w:val="NoSpacing"/>
              <w:numPr>
                <w:ilvl w:val="0"/>
                <w:numId w:val="10"/>
              </w:numPr>
              <w:rPr>
                <w:rFonts w:cs="Arial"/>
                <w:bCs/>
                <w:sz w:val="24"/>
                <w:szCs w:val="24"/>
              </w:rPr>
            </w:pPr>
            <w:r>
              <w:rPr>
                <w:rFonts w:cs="Arial"/>
                <w:bCs/>
                <w:sz w:val="24"/>
                <w:szCs w:val="24"/>
              </w:rPr>
              <w:t xml:space="preserve">Martin explained this proposal will get the board </w:t>
            </w:r>
            <w:r w:rsidR="002D79DB">
              <w:rPr>
                <w:rFonts w:cs="Arial"/>
                <w:bCs/>
                <w:sz w:val="24"/>
                <w:szCs w:val="24"/>
              </w:rPr>
              <w:t xml:space="preserve">through </w:t>
            </w:r>
            <w:r w:rsidRPr="002D79DB">
              <w:rPr>
                <w:rFonts w:cs="Arial"/>
                <w:bCs/>
                <w:sz w:val="24"/>
                <w:szCs w:val="24"/>
              </w:rPr>
              <w:t>the submission</w:t>
            </w:r>
            <w:r w:rsidR="002D79DB">
              <w:rPr>
                <w:rFonts w:cs="Arial"/>
                <w:bCs/>
                <w:sz w:val="24"/>
                <w:szCs w:val="24"/>
              </w:rPr>
              <w:t xml:space="preserve"> deadline</w:t>
            </w:r>
            <w:r w:rsidRPr="002D79DB">
              <w:rPr>
                <w:rFonts w:cs="Arial"/>
                <w:bCs/>
                <w:sz w:val="24"/>
                <w:szCs w:val="24"/>
              </w:rPr>
              <w:t xml:space="preserve"> and </w:t>
            </w:r>
            <w:r w:rsidR="003C0220" w:rsidRPr="002D79DB">
              <w:rPr>
                <w:rFonts w:cs="Arial"/>
                <w:bCs/>
                <w:sz w:val="24"/>
                <w:szCs w:val="24"/>
              </w:rPr>
              <w:t xml:space="preserve">once this is approved the programme will start to take shape and start </w:t>
            </w:r>
            <w:r w:rsidR="002D79DB">
              <w:rPr>
                <w:rFonts w:cs="Arial"/>
                <w:bCs/>
                <w:sz w:val="24"/>
                <w:szCs w:val="24"/>
              </w:rPr>
              <w:t>gaining momentum</w:t>
            </w:r>
            <w:r w:rsidR="003C0220" w:rsidRPr="002D79DB">
              <w:rPr>
                <w:rFonts w:cs="Arial"/>
                <w:bCs/>
                <w:sz w:val="24"/>
                <w:szCs w:val="24"/>
              </w:rPr>
              <w:t xml:space="preserve">. </w:t>
            </w:r>
          </w:p>
        </w:tc>
      </w:tr>
      <w:tr w:rsidR="00577819" w:rsidRPr="00311130" w14:paraId="567E7E34" w14:textId="77777777" w:rsidTr="00740E68">
        <w:trPr>
          <w:trHeight w:val="244"/>
        </w:trPr>
        <w:tc>
          <w:tcPr>
            <w:tcW w:w="1129" w:type="dxa"/>
          </w:tcPr>
          <w:p w14:paraId="6C45DC0B" w14:textId="77777777" w:rsidR="00577819" w:rsidRPr="001556A2" w:rsidRDefault="00577819" w:rsidP="000B3DE0">
            <w:pPr>
              <w:jc w:val="center"/>
              <w:rPr>
                <w:rFonts w:cs="Arial"/>
                <w:bCs/>
                <w:sz w:val="24"/>
                <w:szCs w:val="24"/>
              </w:rPr>
            </w:pPr>
          </w:p>
        </w:tc>
        <w:tc>
          <w:tcPr>
            <w:tcW w:w="9214" w:type="dxa"/>
          </w:tcPr>
          <w:p w14:paraId="75FE0AB9" w14:textId="77777777" w:rsidR="00577819" w:rsidRDefault="003C0220" w:rsidP="00F42342">
            <w:pPr>
              <w:pStyle w:val="NoSpacing"/>
              <w:numPr>
                <w:ilvl w:val="0"/>
                <w:numId w:val="10"/>
              </w:numPr>
              <w:rPr>
                <w:rFonts w:cs="Arial"/>
                <w:bCs/>
                <w:sz w:val="24"/>
                <w:szCs w:val="24"/>
              </w:rPr>
            </w:pPr>
            <w:r>
              <w:rPr>
                <w:rFonts w:cs="Arial"/>
                <w:bCs/>
                <w:sz w:val="24"/>
                <w:szCs w:val="24"/>
              </w:rPr>
              <w:t xml:space="preserve">Roy understood Mark’s point and as the year started in April and we are now in July then there is a danger of not delivering much within the first year. </w:t>
            </w:r>
          </w:p>
          <w:p w14:paraId="4F179366" w14:textId="0A342CC6" w:rsidR="003C0220" w:rsidRDefault="003C0220" w:rsidP="00F42342">
            <w:pPr>
              <w:pStyle w:val="NoSpacing"/>
              <w:numPr>
                <w:ilvl w:val="0"/>
                <w:numId w:val="10"/>
              </w:numPr>
              <w:rPr>
                <w:rFonts w:cs="Arial"/>
                <w:bCs/>
                <w:sz w:val="24"/>
                <w:szCs w:val="24"/>
              </w:rPr>
            </w:pPr>
            <w:r>
              <w:rPr>
                <w:rFonts w:cs="Arial"/>
                <w:bCs/>
                <w:sz w:val="24"/>
                <w:szCs w:val="24"/>
              </w:rPr>
              <w:t xml:space="preserve">An idea of an approval date would be helpful. </w:t>
            </w:r>
          </w:p>
        </w:tc>
      </w:tr>
      <w:tr w:rsidR="00035054" w:rsidRPr="00311130" w14:paraId="38CF538E" w14:textId="77777777" w:rsidTr="00740E68">
        <w:trPr>
          <w:trHeight w:val="244"/>
        </w:trPr>
        <w:tc>
          <w:tcPr>
            <w:tcW w:w="1129" w:type="dxa"/>
          </w:tcPr>
          <w:p w14:paraId="18A33B44" w14:textId="77777777" w:rsidR="00035054" w:rsidRPr="001556A2" w:rsidRDefault="00035054" w:rsidP="000B3DE0">
            <w:pPr>
              <w:jc w:val="center"/>
              <w:rPr>
                <w:rFonts w:cs="Arial"/>
                <w:bCs/>
                <w:sz w:val="24"/>
                <w:szCs w:val="24"/>
              </w:rPr>
            </w:pPr>
          </w:p>
        </w:tc>
        <w:tc>
          <w:tcPr>
            <w:tcW w:w="9214" w:type="dxa"/>
          </w:tcPr>
          <w:p w14:paraId="492558E0" w14:textId="64FF25D9" w:rsidR="00035054" w:rsidRDefault="003C0220" w:rsidP="00F42342">
            <w:pPr>
              <w:pStyle w:val="NoSpacing"/>
              <w:numPr>
                <w:ilvl w:val="0"/>
                <w:numId w:val="10"/>
              </w:numPr>
              <w:rPr>
                <w:rFonts w:cs="Arial"/>
                <w:bCs/>
                <w:sz w:val="24"/>
                <w:szCs w:val="24"/>
              </w:rPr>
            </w:pPr>
            <w:r>
              <w:rPr>
                <w:rFonts w:cs="Arial"/>
                <w:bCs/>
                <w:sz w:val="24"/>
                <w:szCs w:val="24"/>
              </w:rPr>
              <w:t xml:space="preserve">Sarah pointed out that funding would not be lost, and the funding from </w:t>
            </w:r>
            <w:r w:rsidR="002D79DB">
              <w:rPr>
                <w:rFonts w:cs="Arial"/>
                <w:bCs/>
                <w:sz w:val="24"/>
                <w:szCs w:val="24"/>
              </w:rPr>
              <w:t xml:space="preserve">each of </w:t>
            </w:r>
            <w:r>
              <w:rPr>
                <w:rFonts w:cs="Arial"/>
                <w:bCs/>
                <w:sz w:val="24"/>
                <w:szCs w:val="24"/>
              </w:rPr>
              <w:t xml:space="preserve">the first 3-years can be carried into the following year. </w:t>
            </w:r>
          </w:p>
        </w:tc>
      </w:tr>
      <w:tr w:rsidR="003C0220" w:rsidRPr="00311130" w14:paraId="150F4BF9" w14:textId="77777777" w:rsidTr="00740E68">
        <w:trPr>
          <w:trHeight w:val="244"/>
        </w:trPr>
        <w:tc>
          <w:tcPr>
            <w:tcW w:w="1129" w:type="dxa"/>
          </w:tcPr>
          <w:p w14:paraId="435D29DE" w14:textId="77777777" w:rsidR="003C0220" w:rsidRPr="001556A2" w:rsidRDefault="003C0220" w:rsidP="000B3DE0">
            <w:pPr>
              <w:jc w:val="center"/>
              <w:rPr>
                <w:rFonts w:cs="Arial"/>
                <w:bCs/>
                <w:sz w:val="24"/>
                <w:szCs w:val="24"/>
              </w:rPr>
            </w:pPr>
          </w:p>
        </w:tc>
        <w:tc>
          <w:tcPr>
            <w:tcW w:w="9214" w:type="dxa"/>
          </w:tcPr>
          <w:p w14:paraId="67AABFBD" w14:textId="3CBF3292" w:rsidR="003C0220" w:rsidRDefault="003C0220" w:rsidP="00F42342">
            <w:pPr>
              <w:pStyle w:val="NoSpacing"/>
              <w:numPr>
                <w:ilvl w:val="0"/>
                <w:numId w:val="10"/>
              </w:numPr>
              <w:rPr>
                <w:rFonts w:cs="Arial"/>
                <w:bCs/>
                <w:sz w:val="24"/>
                <w:szCs w:val="24"/>
              </w:rPr>
            </w:pPr>
            <w:r>
              <w:rPr>
                <w:rFonts w:cs="Arial"/>
                <w:bCs/>
                <w:sz w:val="24"/>
                <w:szCs w:val="24"/>
              </w:rPr>
              <w:t xml:space="preserve">Amy Fox gave her support for the funding proposal and </w:t>
            </w:r>
            <w:r w:rsidR="002D79DB">
              <w:rPr>
                <w:rFonts w:cs="Arial"/>
                <w:bCs/>
                <w:sz w:val="24"/>
                <w:szCs w:val="24"/>
              </w:rPr>
              <w:t xml:space="preserve">noted </w:t>
            </w:r>
            <w:r>
              <w:rPr>
                <w:rFonts w:cs="Arial"/>
                <w:bCs/>
                <w:sz w:val="24"/>
                <w:szCs w:val="24"/>
              </w:rPr>
              <w:t xml:space="preserve">that it pulls together discussions had over the last few months. </w:t>
            </w:r>
          </w:p>
          <w:p w14:paraId="681BFEEA" w14:textId="053E353B" w:rsidR="003C0220" w:rsidRDefault="003C0220" w:rsidP="00F42342">
            <w:pPr>
              <w:pStyle w:val="NoSpacing"/>
              <w:numPr>
                <w:ilvl w:val="0"/>
                <w:numId w:val="10"/>
              </w:numPr>
              <w:rPr>
                <w:rFonts w:cs="Arial"/>
                <w:bCs/>
                <w:sz w:val="24"/>
                <w:szCs w:val="24"/>
              </w:rPr>
            </w:pPr>
            <w:r>
              <w:rPr>
                <w:rFonts w:cs="Arial"/>
                <w:bCs/>
                <w:sz w:val="24"/>
                <w:szCs w:val="24"/>
              </w:rPr>
              <w:t xml:space="preserve">She expects any detail to be ironed out further down the line. </w:t>
            </w:r>
          </w:p>
        </w:tc>
      </w:tr>
      <w:tr w:rsidR="003C0220" w:rsidRPr="00311130" w14:paraId="31642608" w14:textId="77777777" w:rsidTr="00740E68">
        <w:trPr>
          <w:trHeight w:val="244"/>
        </w:trPr>
        <w:tc>
          <w:tcPr>
            <w:tcW w:w="1129" w:type="dxa"/>
          </w:tcPr>
          <w:p w14:paraId="3667213E" w14:textId="77777777" w:rsidR="003C0220" w:rsidRPr="001556A2" w:rsidRDefault="003C0220" w:rsidP="000B3DE0">
            <w:pPr>
              <w:jc w:val="center"/>
              <w:rPr>
                <w:rFonts w:cs="Arial"/>
                <w:bCs/>
                <w:sz w:val="24"/>
                <w:szCs w:val="24"/>
              </w:rPr>
            </w:pPr>
          </w:p>
        </w:tc>
        <w:tc>
          <w:tcPr>
            <w:tcW w:w="9214" w:type="dxa"/>
          </w:tcPr>
          <w:p w14:paraId="4664FF62" w14:textId="77777777" w:rsidR="003C0220" w:rsidRDefault="003C0220" w:rsidP="00F42342">
            <w:pPr>
              <w:pStyle w:val="NoSpacing"/>
              <w:numPr>
                <w:ilvl w:val="0"/>
                <w:numId w:val="10"/>
              </w:numPr>
              <w:rPr>
                <w:rFonts w:cs="Arial"/>
                <w:bCs/>
                <w:sz w:val="24"/>
                <w:szCs w:val="24"/>
              </w:rPr>
            </w:pPr>
            <w:r>
              <w:rPr>
                <w:rFonts w:cs="Arial"/>
                <w:bCs/>
                <w:sz w:val="24"/>
                <w:szCs w:val="24"/>
              </w:rPr>
              <w:t>Louise also gave her support for the proposal.</w:t>
            </w:r>
          </w:p>
          <w:p w14:paraId="2D730A70" w14:textId="06C1E376" w:rsidR="003C0220" w:rsidRDefault="003C0220" w:rsidP="00F42342">
            <w:pPr>
              <w:pStyle w:val="NoSpacing"/>
              <w:numPr>
                <w:ilvl w:val="0"/>
                <w:numId w:val="10"/>
              </w:numPr>
              <w:rPr>
                <w:rFonts w:cs="Arial"/>
                <w:bCs/>
                <w:sz w:val="24"/>
                <w:szCs w:val="24"/>
              </w:rPr>
            </w:pPr>
            <w:r>
              <w:rPr>
                <w:rFonts w:cs="Arial"/>
                <w:bCs/>
                <w:sz w:val="24"/>
                <w:szCs w:val="24"/>
              </w:rPr>
              <w:t xml:space="preserve">She expressed that with her experience for getting approval through government funding streams she expects delivery to commence in year 2. </w:t>
            </w:r>
          </w:p>
        </w:tc>
      </w:tr>
      <w:tr w:rsidR="003C0220" w:rsidRPr="00311130" w14:paraId="339D87B6" w14:textId="77777777" w:rsidTr="00740E68">
        <w:trPr>
          <w:trHeight w:val="244"/>
        </w:trPr>
        <w:tc>
          <w:tcPr>
            <w:tcW w:w="1129" w:type="dxa"/>
          </w:tcPr>
          <w:p w14:paraId="6A13D559" w14:textId="573FD3CC" w:rsidR="003C0220" w:rsidRPr="003C0220" w:rsidRDefault="003C0220" w:rsidP="000B3DE0">
            <w:pPr>
              <w:jc w:val="center"/>
              <w:rPr>
                <w:rFonts w:cs="Arial"/>
                <w:b/>
                <w:sz w:val="24"/>
                <w:szCs w:val="24"/>
              </w:rPr>
            </w:pPr>
            <w:r w:rsidRPr="003C0220">
              <w:rPr>
                <w:rFonts w:cs="Arial"/>
                <w:b/>
                <w:sz w:val="24"/>
                <w:szCs w:val="24"/>
              </w:rPr>
              <w:t>6</w:t>
            </w:r>
          </w:p>
        </w:tc>
        <w:tc>
          <w:tcPr>
            <w:tcW w:w="9214" w:type="dxa"/>
          </w:tcPr>
          <w:p w14:paraId="15ECAC5F" w14:textId="580EF331" w:rsidR="003C0220" w:rsidRPr="003C0220" w:rsidRDefault="003C0220" w:rsidP="003C0220">
            <w:pPr>
              <w:pStyle w:val="NoSpacing"/>
              <w:rPr>
                <w:rFonts w:cs="Arial"/>
                <w:b/>
                <w:sz w:val="24"/>
                <w:szCs w:val="24"/>
              </w:rPr>
            </w:pPr>
            <w:r w:rsidRPr="003C0220">
              <w:rPr>
                <w:rFonts w:cs="Arial"/>
                <w:b/>
                <w:sz w:val="24"/>
                <w:szCs w:val="24"/>
              </w:rPr>
              <w:t xml:space="preserve">Next Steps – Sarah Daniel </w:t>
            </w:r>
          </w:p>
        </w:tc>
      </w:tr>
      <w:tr w:rsidR="00DC1628" w:rsidRPr="00311130" w14:paraId="5C37E692" w14:textId="77777777" w:rsidTr="00740E68">
        <w:trPr>
          <w:trHeight w:val="244"/>
        </w:trPr>
        <w:tc>
          <w:tcPr>
            <w:tcW w:w="1129" w:type="dxa"/>
          </w:tcPr>
          <w:p w14:paraId="738F2C64" w14:textId="6A1BC64D" w:rsidR="00DC1628" w:rsidRPr="009B6D42" w:rsidRDefault="00DC1628" w:rsidP="00FB0FBA">
            <w:pPr>
              <w:jc w:val="center"/>
              <w:rPr>
                <w:rFonts w:cs="Arial"/>
                <w:b/>
                <w:sz w:val="24"/>
                <w:szCs w:val="24"/>
              </w:rPr>
            </w:pPr>
          </w:p>
        </w:tc>
        <w:tc>
          <w:tcPr>
            <w:tcW w:w="9214" w:type="dxa"/>
          </w:tcPr>
          <w:p w14:paraId="3FF43CB9" w14:textId="77777777" w:rsidR="008E080F" w:rsidRDefault="003C0220" w:rsidP="003C0220">
            <w:pPr>
              <w:pStyle w:val="NoSpacing"/>
              <w:numPr>
                <w:ilvl w:val="0"/>
                <w:numId w:val="22"/>
              </w:numPr>
              <w:rPr>
                <w:rFonts w:cs="Arial"/>
                <w:bCs/>
                <w:sz w:val="24"/>
                <w:szCs w:val="24"/>
              </w:rPr>
            </w:pPr>
            <w:r>
              <w:rPr>
                <w:rFonts w:cs="Arial"/>
                <w:bCs/>
                <w:sz w:val="24"/>
                <w:szCs w:val="24"/>
              </w:rPr>
              <w:t>There will be three subgroups set up, one for safety and security, a second for high streets, heritage and transport and a separate one for a funding subgroup.</w:t>
            </w:r>
          </w:p>
          <w:p w14:paraId="70C7F6C9" w14:textId="77777777" w:rsidR="003C0220" w:rsidRDefault="003C0220" w:rsidP="003C0220">
            <w:pPr>
              <w:pStyle w:val="NoSpacing"/>
              <w:numPr>
                <w:ilvl w:val="0"/>
                <w:numId w:val="22"/>
              </w:numPr>
              <w:rPr>
                <w:rFonts w:cs="Arial"/>
                <w:bCs/>
                <w:sz w:val="24"/>
                <w:szCs w:val="24"/>
              </w:rPr>
            </w:pPr>
            <w:r>
              <w:rPr>
                <w:rFonts w:cs="Arial"/>
                <w:bCs/>
                <w:sz w:val="24"/>
                <w:szCs w:val="24"/>
              </w:rPr>
              <w:t xml:space="preserve">The funding subgroup will get in place a local assurance framework which lays out how money is distributed to groups in a fair and accountable way. </w:t>
            </w:r>
          </w:p>
          <w:p w14:paraId="2A91E5FA" w14:textId="77777777" w:rsidR="003C0220" w:rsidRDefault="003C0220" w:rsidP="003C0220">
            <w:pPr>
              <w:pStyle w:val="NoSpacing"/>
              <w:numPr>
                <w:ilvl w:val="0"/>
                <w:numId w:val="22"/>
              </w:numPr>
              <w:rPr>
                <w:rFonts w:cs="Arial"/>
                <w:bCs/>
                <w:sz w:val="24"/>
                <w:szCs w:val="24"/>
              </w:rPr>
            </w:pPr>
            <w:r>
              <w:rPr>
                <w:rFonts w:cs="Arial"/>
                <w:bCs/>
                <w:sz w:val="24"/>
                <w:szCs w:val="24"/>
              </w:rPr>
              <w:t xml:space="preserve">The council will be acting as the accountable body. </w:t>
            </w:r>
          </w:p>
          <w:p w14:paraId="24A67620" w14:textId="77777777" w:rsidR="003C0220" w:rsidRDefault="003C0220" w:rsidP="003C0220">
            <w:pPr>
              <w:pStyle w:val="NoSpacing"/>
              <w:numPr>
                <w:ilvl w:val="0"/>
                <w:numId w:val="22"/>
              </w:numPr>
              <w:rPr>
                <w:rFonts w:cs="Arial"/>
                <w:bCs/>
                <w:sz w:val="24"/>
                <w:szCs w:val="24"/>
              </w:rPr>
            </w:pPr>
            <w:r>
              <w:rPr>
                <w:rFonts w:cs="Arial"/>
                <w:bCs/>
                <w:sz w:val="24"/>
                <w:szCs w:val="24"/>
              </w:rPr>
              <w:t>Sarah asked the board to let Hollie know by Friday 26</w:t>
            </w:r>
            <w:r w:rsidRPr="003C0220">
              <w:rPr>
                <w:rFonts w:cs="Arial"/>
                <w:bCs/>
                <w:sz w:val="24"/>
                <w:szCs w:val="24"/>
                <w:vertAlign w:val="superscript"/>
              </w:rPr>
              <w:t>th</w:t>
            </w:r>
            <w:r>
              <w:rPr>
                <w:rFonts w:cs="Arial"/>
                <w:bCs/>
                <w:sz w:val="24"/>
                <w:szCs w:val="24"/>
              </w:rPr>
              <w:t xml:space="preserve"> July which subgroup they would like to be part of and then these meetings will be put in. </w:t>
            </w:r>
          </w:p>
          <w:p w14:paraId="6A787C28" w14:textId="77777777" w:rsidR="00CE4C82" w:rsidRDefault="00CE4C82" w:rsidP="003C0220">
            <w:pPr>
              <w:pStyle w:val="NoSpacing"/>
              <w:numPr>
                <w:ilvl w:val="0"/>
                <w:numId w:val="22"/>
              </w:numPr>
              <w:rPr>
                <w:rFonts w:cs="Arial"/>
                <w:bCs/>
                <w:sz w:val="24"/>
                <w:szCs w:val="24"/>
              </w:rPr>
            </w:pPr>
            <w:r>
              <w:rPr>
                <w:rFonts w:cs="Arial"/>
                <w:bCs/>
                <w:sz w:val="24"/>
                <w:szCs w:val="24"/>
              </w:rPr>
              <w:t>These groups will then feed back into the board.</w:t>
            </w:r>
          </w:p>
          <w:p w14:paraId="56A6E8A5" w14:textId="5C3C5783" w:rsidR="00CE4C82" w:rsidRPr="003C0220" w:rsidRDefault="00CE4C82" w:rsidP="003C0220">
            <w:pPr>
              <w:pStyle w:val="NoSpacing"/>
              <w:numPr>
                <w:ilvl w:val="0"/>
                <w:numId w:val="22"/>
              </w:numPr>
              <w:rPr>
                <w:rFonts w:cs="Arial"/>
                <w:bCs/>
                <w:sz w:val="24"/>
                <w:szCs w:val="24"/>
              </w:rPr>
            </w:pPr>
            <w:r>
              <w:rPr>
                <w:rFonts w:cs="Arial"/>
                <w:bCs/>
                <w:sz w:val="24"/>
                <w:szCs w:val="24"/>
              </w:rPr>
              <w:t xml:space="preserve">Sarah suggested cancelling the August board meeting as a decision on the submission will likely not have been made by then and the board can focus on the subgroups. </w:t>
            </w:r>
          </w:p>
        </w:tc>
      </w:tr>
      <w:tr w:rsidR="008F091C" w:rsidRPr="00311130" w14:paraId="269D2CD7" w14:textId="77777777" w:rsidTr="00740E68">
        <w:trPr>
          <w:trHeight w:val="244"/>
        </w:trPr>
        <w:tc>
          <w:tcPr>
            <w:tcW w:w="1129" w:type="dxa"/>
          </w:tcPr>
          <w:p w14:paraId="6D54CE8C" w14:textId="77777777" w:rsidR="008F091C" w:rsidRPr="004D0280" w:rsidRDefault="008F091C" w:rsidP="00FB0FBA">
            <w:pPr>
              <w:jc w:val="center"/>
              <w:rPr>
                <w:rFonts w:cs="Arial"/>
                <w:bCs/>
                <w:color w:val="FFFFFF" w:themeColor="background1"/>
                <w:sz w:val="24"/>
                <w:szCs w:val="24"/>
              </w:rPr>
            </w:pPr>
          </w:p>
        </w:tc>
        <w:tc>
          <w:tcPr>
            <w:tcW w:w="9214" w:type="dxa"/>
          </w:tcPr>
          <w:p w14:paraId="6984CC44" w14:textId="38D5BC2D" w:rsidR="00CE4C82" w:rsidRPr="002D79DB" w:rsidRDefault="00CE4C82" w:rsidP="002D79DB">
            <w:pPr>
              <w:pStyle w:val="NoSpacing"/>
              <w:numPr>
                <w:ilvl w:val="0"/>
                <w:numId w:val="4"/>
              </w:numPr>
              <w:rPr>
                <w:rFonts w:cs="Arial"/>
                <w:bCs/>
                <w:color w:val="000000" w:themeColor="text1"/>
                <w:sz w:val="24"/>
                <w:szCs w:val="24"/>
              </w:rPr>
            </w:pPr>
            <w:r>
              <w:rPr>
                <w:rFonts w:cs="Arial"/>
                <w:bCs/>
                <w:color w:val="000000" w:themeColor="text1"/>
                <w:sz w:val="24"/>
                <w:szCs w:val="24"/>
              </w:rPr>
              <w:t xml:space="preserve">Cllr Huskinson asked if the subgroups will have an authority to </w:t>
            </w:r>
            <w:proofErr w:type="gramStart"/>
            <w:r>
              <w:rPr>
                <w:rFonts w:cs="Arial"/>
                <w:bCs/>
                <w:color w:val="000000" w:themeColor="text1"/>
                <w:sz w:val="24"/>
                <w:szCs w:val="24"/>
              </w:rPr>
              <w:t>make a decision</w:t>
            </w:r>
            <w:proofErr w:type="gramEnd"/>
            <w:r w:rsidR="002D79DB">
              <w:rPr>
                <w:rFonts w:cs="Arial"/>
                <w:bCs/>
                <w:color w:val="000000" w:themeColor="text1"/>
                <w:sz w:val="24"/>
                <w:szCs w:val="24"/>
              </w:rPr>
              <w:t>, a</w:t>
            </w:r>
            <w:r w:rsidRPr="002D79DB">
              <w:rPr>
                <w:rFonts w:cs="Arial"/>
                <w:bCs/>
                <w:color w:val="000000" w:themeColor="text1"/>
                <w:sz w:val="24"/>
                <w:szCs w:val="24"/>
              </w:rPr>
              <w:t>s he finds across the board there are separate views of where they want the funding used.</w:t>
            </w:r>
          </w:p>
        </w:tc>
      </w:tr>
      <w:tr w:rsidR="006C4E3F" w:rsidRPr="00311130" w14:paraId="5ADC60F0" w14:textId="77777777" w:rsidTr="00740E68">
        <w:trPr>
          <w:trHeight w:val="244"/>
        </w:trPr>
        <w:tc>
          <w:tcPr>
            <w:tcW w:w="1129" w:type="dxa"/>
          </w:tcPr>
          <w:p w14:paraId="4AA69391" w14:textId="1FA1C89D" w:rsidR="006C4E3F" w:rsidRPr="00CA4946" w:rsidRDefault="006C4E3F" w:rsidP="00FB0FBA">
            <w:pPr>
              <w:jc w:val="center"/>
              <w:rPr>
                <w:rFonts w:cs="Arial"/>
                <w:b/>
                <w:sz w:val="24"/>
                <w:szCs w:val="24"/>
              </w:rPr>
            </w:pPr>
          </w:p>
        </w:tc>
        <w:tc>
          <w:tcPr>
            <w:tcW w:w="9214" w:type="dxa"/>
          </w:tcPr>
          <w:p w14:paraId="65ADEE88" w14:textId="77777777" w:rsidR="009A712A" w:rsidRPr="00CE4C82" w:rsidRDefault="00CE4C82" w:rsidP="00CE4C82">
            <w:pPr>
              <w:pStyle w:val="NoSpacing"/>
              <w:numPr>
                <w:ilvl w:val="0"/>
                <w:numId w:val="4"/>
              </w:numPr>
              <w:rPr>
                <w:rFonts w:cs="Arial"/>
                <w:b/>
                <w:color w:val="000000" w:themeColor="text1"/>
                <w:sz w:val="24"/>
                <w:szCs w:val="24"/>
              </w:rPr>
            </w:pPr>
            <w:r>
              <w:rPr>
                <w:rFonts w:cs="Arial"/>
                <w:bCs/>
                <w:color w:val="000000" w:themeColor="text1"/>
                <w:sz w:val="24"/>
                <w:szCs w:val="24"/>
              </w:rPr>
              <w:t xml:space="preserve">Sarah explained the subgroups would make a recommendation where the board would </w:t>
            </w:r>
            <w:proofErr w:type="gramStart"/>
            <w:r>
              <w:rPr>
                <w:rFonts w:cs="Arial"/>
                <w:bCs/>
                <w:color w:val="000000" w:themeColor="text1"/>
                <w:sz w:val="24"/>
                <w:szCs w:val="24"/>
              </w:rPr>
              <w:t>make a decision</w:t>
            </w:r>
            <w:proofErr w:type="gramEnd"/>
            <w:r>
              <w:rPr>
                <w:rFonts w:cs="Arial"/>
                <w:bCs/>
                <w:color w:val="000000" w:themeColor="text1"/>
                <w:sz w:val="24"/>
                <w:szCs w:val="24"/>
              </w:rPr>
              <w:t xml:space="preserve"> to be signed off. </w:t>
            </w:r>
          </w:p>
          <w:p w14:paraId="7377ED6D" w14:textId="4A5033EE" w:rsidR="00CE4C82" w:rsidRPr="008956DD" w:rsidRDefault="00CE4C82" w:rsidP="00CE4C82">
            <w:pPr>
              <w:pStyle w:val="NoSpacing"/>
              <w:numPr>
                <w:ilvl w:val="0"/>
                <w:numId w:val="4"/>
              </w:numPr>
              <w:rPr>
                <w:rFonts w:cs="Arial"/>
                <w:b/>
                <w:color w:val="000000" w:themeColor="text1"/>
                <w:sz w:val="24"/>
                <w:szCs w:val="24"/>
              </w:rPr>
            </w:pPr>
            <w:r>
              <w:rPr>
                <w:rFonts w:cs="Arial"/>
                <w:bCs/>
                <w:color w:val="000000" w:themeColor="text1"/>
                <w:sz w:val="24"/>
                <w:szCs w:val="24"/>
              </w:rPr>
              <w:t xml:space="preserve">The </w:t>
            </w:r>
            <w:r w:rsidR="006C5A99">
              <w:rPr>
                <w:rFonts w:cs="Arial"/>
                <w:bCs/>
                <w:color w:val="000000" w:themeColor="text1"/>
                <w:sz w:val="24"/>
                <w:szCs w:val="24"/>
              </w:rPr>
              <w:t>boards’</w:t>
            </w:r>
            <w:r>
              <w:rPr>
                <w:rFonts w:cs="Arial"/>
                <w:bCs/>
                <w:color w:val="000000" w:themeColor="text1"/>
                <w:sz w:val="24"/>
                <w:szCs w:val="24"/>
              </w:rPr>
              <w:t xml:space="preserve"> role is to sign off any decisions and work together to ensure the best use of the</w:t>
            </w:r>
            <w:r w:rsidR="002D79DB">
              <w:rPr>
                <w:rFonts w:cs="Arial"/>
                <w:bCs/>
                <w:color w:val="000000" w:themeColor="text1"/>
                <w:sz w:val="24"/>
                <w:szCs w:val="24"/>
              </w:rPr>
              <w:t xml:space="preserve"> funding</w:t>
            </w:r>
            <w:r>
              <w:rPr>
                <w:rFonts w:cs="Arial"/>
                <w:bCs/>
                <w:color w:val="000000" w:themeColor="text1"/>
                <w:sz w:val="24"/>
                <w:szCs w:val="24"/>
              </w:rPr>
              <w:t xml:space="preserve">. </w:t>
            </w:r>
          </w:p>
        </w:tc>
      </w:tr>
      <w:tr w:rsidR="00282848" w:rsidRPr="00311130" w14:paraId="20A49E28" w14:textId="77777777" w:rsidTr="00740E68">
        <w:trPr>
          <w:trHeight w:val="244"/>
        </w:trPr>
        <w:tc>
          <w:tcPr>
            <w:tcW w:w="1129" w:type="dxa"/>
          </w:tcPr>
          <w:p w14:paraId="0F4FC913" w14:textId="77777777" w:rsidR="00282848" w:rsidRPr="00CA4946" w:rsidRDefault="00282848" w:rsidP="00FB0FBA">
            <w:pPr>
              <w:jc w:val="center"/>
              <w:rPr>
                <w:rFonts w:cs="Arial"/>
                <w:b/>
                <w:sz w:val="24"/>
                <w:szCs w:val="24"/>
              </w:rPr>
            </w:pPr>
          </w:p>
        </w:tc>
        <w:tc>
          <w:tcPr>
            <w:tcW w:w="9214" w:type="dxa"/>
          </w:tcPr>
          <w:p w14:paraId="4C3DFDF4" w14:textId="77777777" w:rsidR="001A42B3" w:rsidRDefault="00CE4C82" w:rsidP="00CE4C82">
            <w:pPr>
              <w:pStyle w:val="NoSpacing"/>
              <w:numPr>
                <w:ilvl w:val="0"/>
                <w:numId w:val="4"/>
              </w:numPr>
              <w:rPr>
                <w:rFonts w:cs="Arial"/>
                <w:bCs/>
                <w:color w:val="000000" w:themeColor="text1"/>
                <w:sz w:val="24"/>
                <w:szCs w:val="24"/>
              </w:rPr>
            </w:pPr>
            <w:r>
              <w:rPr>
                <w:rFonts w:cs="Arial"/>
                <w:bCs/>
                <w:color w:val="000000" w:themeColor="text1"/>
                <w:sz w:val="24"/>
                <w:szCs w:val="24"/>
              </w:rPr>
              <w:t xml:space="preserve">Pete added that </w:t>
            </w:r>
            <w:proofErr w:type="gramStart"/>
            <w:r>
              <w:rPr>
                <w:rFonts w:cs="Arial"/>
                <w:bCs/>
                <w:color w:val="000000" w:themeColor="text1"/>
                <w:sz w:val="24"/>
                <w:szCs w:val="24"/>
              </w:rPr>
              <w:t>as long as</w:t>
            </w:r>
            <w:proofErr w:type="gramEnd"/>
            <w:r>
              <w:rPr>
                <w:rFonts w:cs="Arial"/>
                <w:bCs/>
                <w:color w:val="000000" w:themeColor="text1"/>
                <w:sz w:val="24"/>
                <w:szCs w:val="24"/>
              </w:rPr>
              <w:t xml:space="preserve"> the board is representing all of our residents, no matter their differences, </w:t>
            </w:r>
            <w:r w:rsidR="001A42B3">
              <w:rPr>
                <w:rFonts w:cs="Arial"/>
                <w:bCs/>
                <w:color w:val="000000" w:themeColor="text1"/>
                <w:sz w:val="24"/>
                <w:szCs w:val="24"/>
              </w:rPr>
              <w:t xml:space="preserve">then the right decisions will be made. </w:t>
            </w:r>
          </w:p>
          <w:p w14:paraId="02E1847F" w14:textId="01E50562" w:rsidR="008956DD" w:rsidRPr="008956DD" w:rsidRDefault="001A42B3" w:rsidP="00CE4C82">
            <w:pPr>
              <w:pStyle w:val="NoSpacing"/>
              <w:numPr>
                <w:ilvl w:val="0"/>
                <w:numId w:val="4"/>
              </w:numPr>
              <w:rPr>
                <w:rFonts w:cs="Arial"/>
                <w:bCs/>
                <w:color w:val="000000" w:themeColor="text1"/>
                <w:sz w:val="24"/>
                <w:szCs w:val="24"/>
              </w:rPr>
            </w:pPr>
            <w:r>
              <w:rPr>
                <w:rFonts w:cs="Arial"/>
                <w:bCs/>
                <w:color w:val="000000" w:themeColor="text1"/>
                <w:sz w:val="24"/>
                <w:szCs w:val="24"/>
              </w:rPr>
              <w:t xml:space="preserve">People have varying </w:t>
            </w:r>
            <w:r w:rsidR="006C5A99">
              <w:rPr>
                <w:rFonts w:cs="Arial"/>
                <w:bCs/>
                <w:color w:val="000000" w:themeColor="text1"/>
                <w:sz w:val="24"/>
                <w:szCs w:val="24"/>
              </w:rPr>
              <w:t>agenda</w:t>
            </w:r>
            <w:r w:rsidR="002D79DB">
              <w:rPr>
                <w:rFonts w:cs="Arial"/>
                <w:bCs/>
                <w:color w:val="000000" w:themeColor="text1"/>
                <w:sz w:val="24"/>
                <w:szCs w:val="24"/>
              </w:rPr>
              <w:t>s</w:t>
            </w:r>
            <w:r w:rsidR="006C5A99">
              <w:rPr>
                <w:rFonts w:cs="Arial"/>
                <w:bCs/>
                <w:color w:val="000000" w:themeColor="text1"/>
                <w:sz w:val="24"/>
                <w:szCs w:val="24"/>
              </w:rPr>
              <w:t>,</w:t>
            </w:r>
            <w:r>
              <w:rPr>
                <w:rFonts w:cs="Arial"/>
                <w:bCs/>
                <w:color w:val="000000" w:themeColor="text1"/>
                <w:sz w:val="24"/>
                <w:szCs w:val="24"/>
              </w:rPr>
              <w:t xml:space="preserve"> and the board will come to agreements for everyone. </w:t>
            </w:r>
          </w:p>
        </w:tc>
      </w:tr>
      <w:tr w:rsidR="007C76DC" w:rsidRPr="00311130" w14:paraId="22D275FC" w14:textId="77777777" w:rsidTr="00740E68">
        <w:trPr>
          <w:trHeight w:val="244"/>
        </w:trPr>
        <w:tc>
          <w:tcPr>
            <w:tcW w:w="1129" w:type="dxa"/>
          </w:tcPr>
          <w:p w14:paraId="55964829" w14:textId="77777777" w:rsidR="007C76DC" w:rsidRPr="00CA4946" w:rsidRDefault="007C76DC" w:rsidP="00FB0FBA">
            <w:pPr>
              <w:jc w:val="center"/>
              <w:rPr>
                <w:rFonts w:cs="Arial"/>
                <w:b/>
                <w:sz w:val="24"/>
                <w:szCs w:val="24"/>
              </w:rPr>
            </w:pPr>
          </w:p>
        </w:tc>
        <w:tc>
          <w:tcPr>
            <w:tcW w:w="9214" w:type="dxa"/>
          </w:tcPr>
          <w:p w14:paraId="015B337A" w14:textId="480D38DD" w:rsidR="00073665" w:rsidRPr="00557627" w:rsidRDefault="00737360" w:rsidP="00F42342">
            <w:pPr>
              <w:pStyle w:val="NoSpacing"/>
              <w:numPr>
                <w:ilvl w:val="0"/>
                <w:numId w:val="5"/>
              </w:numPr>
              <w:rPr>
                <w:rFonts w:cs="Arial"/>
                <w:bCs/>
                <w:color w:val="000000" w:themeColor="text1"/>
                <w:sz w:val="24"/>
                <w:szCs w:val="24"/>
              </w:rPr>
            </w:pPr>
            <w:r>
              <w:rPr>
                <w:rFonts w:cs="Arial"/>
                <w:bCs/>
                <w:color w:val="000000" w:themeColor="text1"/>
                <w:sz w:val="24"/>
                <w:szCs w:val="24"/>
              </w:rPr>
              <w:t xml:space="preserve">Teresa agreed with Pete’s point however does find the community play a vital role within the town. </w:t>
            </w:r>
          </w:p>
        </w:tc>
      </w:tr>
      <w:tr w:rsidR="004C591A" w:rsidRPr="00311130" w14:paraId="14CB480C" w14:textId="77777777" w:rsidTr="00740E68">
        <w:trPr>
          <w:trHeight w:val="244"/>
        </w:trPr>
        <w:tc>
          <w:tcPr>
            <w:tcW w:w="1129" w:type="dxa"/>
          </w:tcPr>
          <w:p w14:paraId="22CE546C" w14:textId="6D092373" w:rsidR="004C591A" w:rsidRPr="00CA4946" w:rsidRDefault="004C591A" w:rsidP="00C15715">
            <w:pPr>
              <w:rPr>
                <w:rFonts w:cs="Arial"/>
                <w:b/>
                <w:sz w:val="24"/>
                <w:szCs w:val="24"/>
              </w:rPr>
            </w:pPr>
          </w:p>
        </w:tc>
        <w:tc>
          <w:tcPr>
            <w:tcW w:w="9214" w:type="dxa"/>
          </w:tcPr>
          <w:p w14:paraId="0A4416B3" w14:textId="77777777" w:rsidR="00D00F70" w:rsidRDefault="00737360" w:rsidP="00F42342">
            <w:pPr>
              <w:pStyle w:val="NoSpacing"/>
              <w:numPr>
                <w:ilvl w:val="0"/>
                <w:numId w:val="5"/>
              </w:numPr>
              <w:rPr>
                <w:rFonts w:cs="Arial"/>
                <w:bCs/>
                <w:color w:val="000000" w:themeColor="text1"/>
                <w:sz w:val="24"/>
                <w:szCs w:val="24"/>
              </w:rPr>
            </w:pPr>
            <w:r>
              <w:rPr>
                <w:rFonts w:cs="Arial"/>
                <w:bCs/>
                <w:color w:val="000000" w:themeColor="text1"/>
                <w:sz w:val="24"/>
                <w:szCs w:val="24"/>
              </w:rPr>
              <w:t>Martin reminded the board they had signed the declaration of interest forms and from the next board meeting onwards there will be an agenda item to declare any new declarations from board members</w:t>
            </w:r>
            <w:r w:rsidR="00112013">
              <w:rPr>
                <w:rFonts w:cs="Arial"/>
                <w:bCs/>
                <w:color w:val="000000" w:themeColor="text1"/>
                <w:sz w:val="24"/>
                <w:szCs w:val="24"/>
              </w:rPr>
              <w:t>.</w:t>
            </w:r>
          </w:p>
          <w:p w14:paraId="608977F1" w14:textId="53BA97F8" w:rsidR="00112013" w:rsidRPr="002A62D9" w:rsidRDefault="00112013" w:rsidP="00F42342">
            <w:pPr>
              <w:pStyle w:val="NoSpacing"/>
              <w:numPr>
                <w:ilvl w:val="0"/>
                <w:numId w:val="5"/>
              </w:numPr>
              <w:rPr>
                <w:rFonts w:cs="Arial"/>
                <w:bCs/>
                <w:color w:val="000000" w:themeColor="text1"/>
                <w:sz w:val="24"/>
                <w:szCs w:val="24"/>
              </w:rPr>
            </w:pPr>
            <w:r>
              <w:rPr>
                <w:rFonts w:cs="Arial"/>
                <w:bCs/>
                <w:color w:val="000000" w:themeColor="text1"/>
                <w:sz w:val="24"/>
                <w:szCs w:val="24"/>
              </w:rPr>
              <w:t>Where any decisions are being made and a board member ha</w:t>
            </w:r>
            <w:r w:rsidR="002D79DB">
              <w:rPr>
                <w:rFonts w:cs="Arial"/>
                <w:bCs/>
                <w:color w:val="000000" w:themeColor="text1"/>
                <w:sz w:val="24"/>
                <w:szCs w:val="24"/>
              </w:rPr>
              <w:t>s</w:t>
            </w:r>
            <w:r>
              <w:rPr>
                <w:rFonts w:cs="Arial"/>
                <w:bCs/>
                <w:color w:val="000000" w:themeColor="text1"/>
                <w:sz w:val="24"/>
                <w:szCs w:val="24"/>
              </w:rPr>
              <w:t xml:space="preserve"> an </w:t>
            </w:r>
            <w:r w:rsidR="006C5A99">
              <w:rPr>
                <w:rFonts w:cs="Arial"/>
                <w:bCs/>
                <w:color w:val="000000" w:themeColor="text1"/>
                <w:sz w:val="24"/>
                <w:szCs w:val="24"/>
              </w:rPr>
              <w:t>interest,</w:t>
            </w:r>
            <w:r>
              <w:rPr>
                <w:rFonts w:cs="Arial"/>
                <w:bCs/>
                <w:color w:val="000000" w:themeColor="text1"/>
                <w:sz w:val="24"/>
                <w:szCs w:val="24"/>
              </w:rPr>
              <w:t xml:space="preserve"> they will not be able to be part of the decision voting process.</w:t>
            </w:r>
          </w:p>
        </w:tc>
      </w:tr>
      <w:tr w:rsidR="00D770EB" w:rsidRPr="00311130" w14:paraId="18D63936" w14:textId="77777777" w:rsidTr="00740E68">
        <w:trPr>
          <w:trHeight w:val="244"/>
        </w:trPr>
        <w:tc>
          <w:tcPr>
            <w:tcW w:w="1129" w:type="dxa"/>
          </w:tcPr>
          <w:p w14:paraId="0EBC1177" w14:textId="521BCAF5" w:rsidR="00D770EB" w:rsidRPr="00CA4946" w:rsidRDefault="00D770EB" w:rsidP="00FB0FBA">
            <w:pPr>
              <w:jc w:val="center"/>
              <w:rPr>
                <w:rFonts w:cs="Arial"/>
                <w:b/>
                <w:sz w:val="24"/>
                <w:szCs w:val="24"/>
              </w:rPr>
            </w:pPr>
          </w:p>
        </w:tc>
        <w:tc>
          <w:tcPr>
            <w:tcW w:w="9214" w:type="dxa"/>
          </w:tcPr>
          <w:p w14:paraId="5FF6C451" w14:textId="5BFFDD8A" w:rsidR="00112013" w:rsidRPr="002D79DB" w:rsidRDefault="00112013" w:rsidP="002D79DB">
            <w:pPr>
              <w:pStyle w:val="NoSpacing"/>
              <w:numPr>
                <w:ilvl w:val="0"/>
                <w:numId w:val="5"/>
              </w:numPr>
              <w:rPr>
                <w:rFonts w:cs="Arial"/>
                <w:bCs/>
                <w:color w:val="000000" w:themeColor="text1"/>
                <w:sz w:val="24"/>
                <w:szCs w:val="24"/>
              </w:rPr>
            </w:pPr>
            <w:r>
              <w:rPr>
                <w:rFonts w:cs="Arial"/>
                <w:bCs/>
                <w:color w:val="000000" w:themeColor="text1"/>
                <w:sz w:val="24"/>
                <w:szCs w:val="24"/>
              </w:rPr>
              <w:t>Roy asked if each theme is mutually exclusive for projects or if they can cross over into multiple themes</w:t>
            </w:r>
            <w:r w:rsidR="002D79DB">
              <w:rPr>
                <w:rFonts w:cs="Arial"/>
                <w:bCs/>
                <w:color w:val="000000" w:themeColor="text1"/>
                <w:sz w:val="24"/>
                <w:szCs w:val="24"/>
              </w:rPr>
              <w:t>, as h</w:t>
            </w:r>
            <w:r w:rsidRPr="002D79DB">
              <w:rPr>
                <w:rFonts w:cs="Arial"/>
                <w:bCs/>
                <w:color w:val="000000" w:themeColor="text1"/>
                <w:sz w:val="24"/>
                <w:szCs w:val="24"/>
              </w:rPr>
              <w:t xml:space="preserve">e feels some of the project ideas can cross over into two themes. </w:t>
            </w:r>
          </w:p>
        </w:tc>
      </w:tr>
      <w:tr w:rsidR="00D770EB" w:rsidRPr="00311130" w14:paraId="50AB9EEE" w14:textId="77777777" w:rsidTr="00740E68">
        <w:trPr>
          <w:trHeight w:val="244"/>
        </w:trPr>
        <w:tc>
          <w:tcPr>
            <w:tcW w:w="1129" w:type="dxa"/>
          </w:tcPr>
          <w:p w14:paraId="517E877F" w14:textId="56E9C961" w:rsidR="00D770EB" w:rsidRPr="00CA4946" w:rsidRDefault="00D770EB" w:rsidP="00FB0FBA">
            <w:pPr>
              <w:jc w:val="center"/>
              <w:rPr>
                <w:rFonts w:cs="Arial"/>
                <w:b/>
                <w:sz w:val="24"/>
                <w:szCs w:val="24"/>
              </w:rPr>
            </w:pPr>
          </w:p>
        </w:tc>
        <w:tc>
          <w:tcPr>
            <w:tcW w:w="9214" w:type="dxa"/>
          </w:tcPr>
          <w:p w14:paraId="7E20F032" w14:textId="01E2E761" w:rsidR="00112013" w:rsidRPr="00112013" w:rsidRDefault="00112013" w:rsidP="00112013">
            <w:pPr>
              <w:pStyle w:val="NoSpacing"/>
              <w:numPr>
                <w:ilvl w:val="0"/>
                <w:numId w:val="5"/>
              </w:numPr>
              <w:rPr>
                <w:rFonts w:cs="Arial"/>
                <w:b/>
                <w:color w:val="000000" w:themeColor="text1"/>
                <w:sz w:val="24"/>
                <w:szCs w:val="24"/>
              </w:rPr>
            </w:pPr>
            <w:r>
              <w:rPr>
                <w:rFonts w:cs="Arial"/>
                <w:bCs/>
                <w:color w:val="000000" w:themeColor="text1"/>
                <w:sz w:val="24"/>
                <w:szCs w:val="24"/>
              </w:rPr>
              <w:t xml:space="preserve">Gill Callingham confirmed that within the guidance from government a project can only be put within one intervention. </w:t>
            </w:r>
          </w:p>
        </w:tc>
      </w:tr>
      <w:tr w:rsidR="00B463EC" w:rsidRPr="00311130" w14:paraId="2047C02B" w14:textId="77777777" w:rsidTr="00740E68">
        <w:trPr>
          <w:trHeight w:val="244"/>
        </w:trPr>
        <w:tc>
          <w:tcPr>
            <w:tcW w:w="1129" w:type="dxa"/>
          </w:tcPr>
          <w:p w14:paraId="10E8A5FC" w14:textId="77777777" w:rsidR="00B463EC" w:rsidRPr="00CA4946" w:rsidRDefault="00B463EC" w:rsidP="00FB0FBA">
            <w:pPr>
              <w:jc w:val="center"/>
              <w:rPr>
                <w:rFonts w:cs="Arial"/>
                <w:b/>
                <w:sz w:val="24"/>
                <w:szCs w:val="24"/>
              </w:rPr>
            </w:pPr>
          </w:p>
        </w:tc>
        <w:tc>
          <w:tcPr>
            <w:tcW w:w="9214" w:type="dxa"/>
          </w:tcPr>
          <w:p w14:paraId="58CFC00C" w14:textId="77777777" w:rsidR="000373BA" w:rsidRDefault="00112013" w:rsidP="00F42342">
            <w:pPr>
              <w:pStyle w:val="NoSpacing"/>
              <w:numPr>
                <w:ilvl w:val="0"/>
                <w:numId w:val="5"/>
              </w:numPr>
              <w:rPr>
                <w:rFonts w:cs="Arial"/>
                <w:bCs/>
                <w:color w:val="000000" w:themeColor="text1"/>
                <w:sz w:val="24"/>
                <w:szCs w:val="24"/>
              </w:rPr>
            </w:pPr>
            <w:r>
              <w:rPr>
                <w:rFonts w:cs="Arial"/>
                <w:bCs/>
                <w:color w:val="000000" w:themeColor="text1"/>
                <w:sz w:val="24"/>
                <w:szCs w:val="24"/>
              </w:rPr>
              <w:t xml:space="preserve">Sarah presented on the capacity funding proposal. </w:t>
            </w:r>
          </w:p>
          <w:p w14:paraId="649D846D" w14:textId="2B071221" w:rsidR="00112013" w:rsidRDefault="00112013" w:rsidP="00F42342">
            <w:pPr>
              <w:pStyle w:val="NoSpacing"/>
              <w:numPr>
                <w:ilvl w:val="0"/>
                <w:numId w:val="5"/>
              </w:numPr>
              <w:rPr>
                <w:rFonts w:cs="Arial"/>
                <w:bCs/>
                <w:color w:val="000000" w:themeColor="text1"/>
                <w:sz w:val="24"/>
                <w:szCs w:val="24"/>
              </w:rPr>
            </w:pPr>
            <w:r>
              <w:rPr>
                <w:rFonts w:cs="Arial"/>
                <w:bCs/>
                <w:color w:val="000000" w:themeColor="text1"/>
                <w:sz w:val="24"/>
                <w:szCs w:val="24"/>
              </w:rPr>
              <w:t xml:space="preserve">There is a request to part fund a post for an officer at ADC for administration support </w:t>
            </w:r>
            <w:r w:rsidR="002D79DB">
              <w:rPr>
                <w:rFonts w:cs="Arial"/>
                <w:bCs/>
                <w:color w:val="000000" w:themeColor="text1"/>
                <w:sz w:val="24"/>
                <w:szCs w:val="24"/>
              </w:rPr>
              <w:t xml:space="preserve">and community engagement </w:t>
            </w:r>
            <w:r>
              <w:rPr>
                <w:rFonts w:cs="Arial"/>
                <w:bCs/>
                <w:color w:val="000000" w:themeColor="text1"/>
                <w:sz w:val="24"/>
                <w:szCs w:val="24"/>
              </w:rPr>
              <w:t xml:space="preserve">at £20,000 a year over 2.5 years. </w:t>
            </w:r>
          </w:p>
          <w:p w14:paraId="3A16A9A9" w14:textId="6A6D7D52" w:rsidR="00112013" w:rsidRDefault="00112013" w:rsidP="00112013">
            <w:pPr>
              <w:pStyle w:val="NoSpacing"/>
              <w:numPr>
                <w:ilvl w:val="0"/>
                <w:numId w:val="5"/>
              </w:numPr>
              <w:rPr>
                <w:rFonts w:cs="Arial"/>
                <w:bCs/>
                <w:color w:val="000000" w:themeColor="text1"/>
                <w:sz w:val="24"/>
                <w:szCs w:val="24"/>
              </w:rPr>
            </w:pPr>
            <w:r>
              <w:rPr>
                <w:rFonts w:cs="Arial"/>
                <w:bCs/>
                <w:color w:val="000000" w:themeColor="text1"/>
                <w:sz w:val="24"/>
                <w:szCs w:val="24"/>
              </w:rPr>
              <w:t xml:space="preserve">Training and mentoring of board members, </w:t>
            </w:r>
            <w:r w:rsidR="002D79DB">
              <w:rPr>
                <w:rFonts w:cs="Arial"/>
                <w:bCs/>
                <w:color w:val="000000" w:themeColor="text1"/>
                <w:sz w:val="24"/>
                <w:szCs w:val="24"/>
              </w:rPr>
              <w:t xml:space="preserve">the type of </w:t>
            </w:r>
            <w:r>
              <w:rPr>
                <w:rFonts w:cs="Arial"/>
                <w:bCs/>
                <w:color w:val="000000" w:themeColor="text1"/>
                <w:sz w:val="24"/>
                <w:szCs w:val="24"/>
              </w:rPr>
              <w:t xml:space="preserve">training is up to the board </w:t>
            </w:r>
            <w:r w:rsidR="002D79DB">
              <w:rPr>
                <w:rFonts w:cs="Arial"/>
                <w:bCs/>
                <w:color w:val="000000" w:themeColor="text1"/>
                <w:sz w:val="24"/>
                <w:szCs w:val="24"/>
              </w:rPr>
              <w:t xml:space="preserve">and what </w:t>
            </w:r>
            <w:r>
              <w:rPr>
                <w:rFonts w:cs="Arial"/>
                <w:bCs/>
                <w:color w:val="000000" w:themeColor="text1"/>
                <w:sz w:val="24"/>
                <w:szCs w:val="24"/>
              </w:rPr>
              <w:t>they feel will support the process, at £10,000.</w:t>
            </w:r>
          </w:p>
          <w:p w14:paraId="306AAEA8" w14:textId="74731629" w:rsidR="00112013" w:rsidRDefault="00112013" w:rsidP="00112013">
            <w:pPr>
              <w:pStyle w:val="NoSpacing"/>
              <w:numPr>
                <w:ilvl w:val="0"/>
                <w:numId w:val="5"/>
              </w:numPr>
              <w:rPr>
                <w:rFonts w:cs="Arial"/>
                <w:bCs/>
                <w:color w:val="000000" w:themeColor="text1"/>
                <w:sz w:val="24"/>
                <w:szCs w:val="24"/>
              </w:rPr>
            </w:pPr>
            <w:r>
              <w:rPr>
                <w:rFonts w:cs="Arial"/>
                <w:bCs/>
                <w:color w:val="000000" w:themeColor="text1"/>
                <w:sz w:val="24"/>
                <w:szCs w:val="24"/>
              </w:rPr>
              <w:t xml:space="preserve">Voluntary and community sector grants for engagement to continually engage with the community over the </w:t>
            </w:r>
            <w:r w:rsidR="006C5A99">
              <w:rPr>
                <w:rFonts w:cs="Arial"/>
                <w:bCs/>
                <w:color w:val="000000" w:themeColor="text1"/>
                <w:sz w:val="24"/>
                <w:szCs w:val="24"/>
              </w:rPr>
              <w:t>2.5-year</w:t>
            </w:r>
            <w:r>
              <w:rPr>
                <w:rFonts w:cs="Arial"/>
                <w:bCs/>
                <w:color w:val="000000" w:themeColor="text1"/>
                <w:sz w:val="24"/>
                <w:szCs w:val="24"/>
              </w:rPr>
              <w:t xml:space="preserve"> period at £140,000. </w:t>
            </w:r>
          </w:p>
          <w:p w14:paraId="48347A61" w14:textId="0DC3D225" w:rsidR="00112013" w:rsidRPr="00112013" w:rsidRDefault="00112013" w:rsidP="00112013">
            <w:pPr>
              <w:pStyle w:val="NoSpacing"/>
              <w:numPr>
                <w:ilvl w:val="0"/>
                <w:numId w:val="5"/>
              </w:numPr>
              <w:rPr>
                <w:rFonts w:cs="Arial"/>
                <w:bCs/>
                <w:color w:val="000000" w:themeColor="text1"/>
                <w:sz w:val="24"/>
                <w:szCs w:val="24"/>
              </w:rPr>
            </w:pPr>
            <w:r>
              <w:rPr>
                <w:rFonts w:cs="Arial"/>
                <w:bCs/>
                <w:color w:val="000000" w:themeColor="text1"/>
                <w:sz w:val="24"/>
                <w:szCs w:val="24"/>
              </w:rPr>
              <w:t xml:space="preserve">There is a contingency of £11,425. </w:t>
            </w:r>
          </w:p>
        </w:tc>
      </w:tr>
      <w:tr w:rsidR="00B463EC" w:rsidRPr="00311130" w14:paraId="01AE75D6" w14:textId="77777777" w:rsidTr="00A07F6B">
        <w:trPr>
          <w:trHeight w:val="235"/>
        </w:trPr>
        <w:tc>
          <w:tcPr>
            <w:tcW w:w="1129" w:type="dxa"/>
          </w:tcPr>
          <w:p w14:paraId="7322DB1C" w14:textId="570F663E" w:rsidR="00B463EC" w:rsidRPr="00CA4946" w:rsidRDefault="00B463EC" w:rsidP="00FB0FBA">
            <w:pPr>
              <w:jc w:val="center"/>
              <w:rPr>
                <w:rFonts w:cs="Arial"/>
                <w:b/>
                <w:sz w:val="24"/>
                <w:szCs w:val="24"/>
              </w:rPr>
            </w:pPr>
          </w:p>
        </w:tc>
        <w:tc>
          <w:tcPr>
            <w:tcW w:w="9214" w:type="dxa"/>
          </w:tcPr>
          <w:p w14:paraId="1B3CAC66" w14:textId="19DC0324" w:rsidR="00937684" w:rsidRPr="00112013" w:rsidRDefault="00612C7F" w:rsidP="00112013">
            <w:pPr>
              <w:pStyle w:val="NoSpacing"/>
              <w:numPr>
                <w:ilvl w:val="0"/>
                <w:numId w:val="5"/>
              </w:numPr>
              <w:rPr>
                <w:rFonts w:cs="Arial"/>
                <w:bCs/>
                <w:color w:val="000000" w:themeColor="text1"/>
                <w:sz w:val="24"/>
                <w:szCs w:val="24"/>
              </w:rPr>
            </w:pPr>
            <w:r>
              <w:rPr>
                <w:rFonts w:cs="Arial"/>
                <w:bCs/>
                <w:color w:val="000000" w:themeColor="text1"/>
                <w:sz w:val="24"/>
                <w:szCs w:val="24"/>
              </w:rPr>
              <w:t>The board is asked to approve the submission of the vision plan, the funding allocation proposal and the capacity funding.</w:t>
            </w:r>
          </w:p>
        </w:tc>
      </w:tr>
      <w:tr w:rsidR="00B463EC" w:rsidRPr="00311130" w14:paraId="6560E04C" w14:textId="77777777" w:rsidTr="00740E68">
        <w:trPr>
          <w:trHeight w:val="244"/>
        </w:trPr>
        <w:tc>
          <w:tcPr>
            <w:tcW w:w="1129" w:type="dxa"/>
          </w:tcPr>
          <w:p w14:paraId="3707BF1C" w14:textId="77777777" w:rsidR="00B463EC" w:rsidRPr="00CA4946" w:rsidRDefault="00B463EC" w:rsidP="002A62D9">
            <w:pPr>
              <w:rPr>
                <w:rFonts w:cs="Arial"/>
                <w:b/>
                <w:sz w:val="24"/>
                <w:szCs w:val="24"/>
              </w:rPr>
            </w:pPr>
          </w:p>
        </w:tc>
        <w:tc>
          <w:tcPr>
            <w:tcW w:w="9214" w:type="dxa"/>
          </w:tcPr>
          <w:p w14:paraId="3F3B6A11" w14:textId="6568606D" w:rsidR="003A2E22" w:rsidRPr="003A2E22" w:rsidRDefault="00A3649A" w:rsidP="003A2E22">
            <w:pPr>
              <w:pStyle w:val="NoSpacing"/>
              <w:numPr>
                <w:ilvl w:val="0"/>
                <w:numId w:val="5"/>
              </w:numPr>
              <w:rPr>
                <w:rFonts w:cs="Arial"/>
                <w:bCs/>
                <w:color w:val="000000" w:themeColor="text1"/>
                <w:sz w:val="24"/>
                <w:szCs w:val="24"/>
              </w:rPr>
            </w:pPr>
            <w:r>
              <w:rPr>
                <w:rFonts w:cs="Arial"/>
                <w:bCs/>
                <w:color w:val="000000" w:themeColor="text1"/>
                <w:sz w:val="24"/>
                <w:szCs w:val="24"/>
              </w:rPr>
              <w:t xml:space="preserve">The board all agreed the decision. </w:t>
            </w:r>
          </w:p>
        </w:tc>
      </w:tr>
      <w:tr w:rsidR="00A3649A" w:rsidRPr="00311130" w14:paraId="2FBD76DD" w14:textId="77777777" w:rsidTr="00740E68">
        <w:trPr>
          <w:trHeight w:val="244"/>
        </w:trPr>
        <w:tc>
          <w:tcPr>
            <w:tcW w:w="1129" w:type="dxa"/>
          </w:tcPr>
          <w:p w14:paraId="32C488DB" w14:textId="77777777" w:rsidR="00A3649A" w:rsidRPr="00CA4946" w:rsidRDefault="00A3649A" w:rsidP="002A62D9">
            <w:pPr>
              <w:rPr>
                <w:rFonts w:cs="Arial"/>
                <w:b/>
                <w:sz w:val="24"/>
                <w:szCs w:val="24"/>
              </w:rPr>
            </w:pPr>
          </w:p>
        </w:tc>
        <w:tc>
          <w:tcPr>
            <w:tcW w:w="9214" w:type="dxa"/>
          </w:tcPr>
          <w:p w14:paraId="38C319B1" w14:textId="01EFB72A" w:rsidR="00A3649A" w:rsidRDefault="00A3649A" w:rsidP="003A2E22">
            <w:pPr>
              <w:pStyle w:val="NoSpacing"/>
              <w:numPr>
                <w:ilvl w:val="0"/>
                <w:numId w:val="5"/>
              </w:numPr>
              <w:rPr>
                <w:rFonts w:cs="Arial"/>
                <w:bCs/>
                <w:color w:val="000000" w:themeColor="text1"/>
                <w:sz w:val="24"/>
                <w:szCs w:val="24"/>
              </w:rPr>
            </w:pPr>
            <w:r>
              <w:rPr>
                <w:rFonts w:cs="Arial"/>
                <w:bCs/>
                <w:color w:val="000000" w:themeColor="text1"/>
                <w:sz w:val="24"/>
                <w:szCs w:val="24"/>
              </w:rPr>
              <w:t xml:space="preserve">Martin thanked all attendees for their hard work to get to this point within the process. </w:t>
            </w:r>
          </w:p>
        </w:tc>
      </w:tr>
      <w:tr w:rsidR="00A3649A" w:rsidRPr="00311130" w14:paraId="2933687F" w14:textId="77777777" w:rsidTr="00740E68">
        <w:trPr>
          <w:trHeight w:val="244"/>
        </w:trPr>
        <w:tc>
          <w:tcPr>
            <w:tcW w:w="1129" w:type="dxa"/>
          </w:tcPr>
          <w:p w14:paraId="0B1CDAA3" w14:textId="3BBD7343" w:rsidR="00A3649A" w:rsidRPr="00A3649A" w:rsidRDefault="00A3649A" w:rsidP="00A3649A">
            <w:pPr>
              <w:jc w:val="center"/>
              <w:rPr>
                <w:rFonts w:cs="Arial"/>
                <w:b/>
                <w:sz w:val="24"/>
                <w:szCs w:val="24"/>
              </w:rPr>
            </w:pPr>
            <w:r w:rsidRPr="00A3649A">
              <w:rPr>
                <w:rFonts w:cs="Arial"/>
                <w:b/>
                <w:sz w:val="24"/>
                <w:szCs w:val="24"/>
              </w:rPr>
              <w:t>7</w:t>
            </w:r>
          </w:p>
        </w:tc>
        <w:tc>
          <w:tcPr>
            <w:tcW w:w="9214" w:type="dxa"/>
          </w:tcPr>
          <w:p w14:paraId="6CFC6173" w14:textId="7D442E9F" w:rsidR="00A3649A" w:rsidRPr="00A3649A" w:rsidRDefault="00A3649A" w:rsidP="00A3649A">
            <w:pPr>
              <w:pStyle w:val="NoSpacing"/>
              <w:rPr>
                <w:rFonts w:cs="Arial"/>
                <w:b/>
                <w:color w:val="000000" w:themeColor="text1"/>
                <w:sz w:val="24"/>
                <w:szCs w:val="24"/>
              </w:rPr>
            </w:pPr>
            <w:r w:rsidRPr="00A3649A">
              <w:rPr>
                <w:rFonts w:cs="Arial"/>
                <w:b/>
                <w:color w:val="000000" w:themeColor="text1"/>
                <w:sz w:val="24"/>
                <w:szCs w:val="24"/>
              </w:rPr>
              <w:t>Date of Next Meeting – Wednesday 11</w:t>
            </w:r>
            <w:r w:rsidRPr="00A3649A">
              <w:rPr>
                <w:rFonts w:cs="Arial"/>
                <w:b/>
                <w:color w:val="000000" w:themeColor="text1"/>
                <w:sz w:val="24"/>
                <w:szCs w:val="24"/>
                <w:vertAlign w:val="superscript"/>
              </w:rPr>
              <w:t>th</w:t>
            </w:r>
            <w:r w:rsidRPr="00A3649A">
              <w:rPr>
                <w:rFonts w:cs="Arial"/>
                <w:b/>
                <w:color w:val="000000" w:themeColor="text1"/>
                <w:sz w:val="24"/>
                <w:szCs w:val="24"/>
              </w:rPr>
              <w:t xml:space="preserve"> September </w:t>
            </w:r>
          </w:p>
        </w:tc>
      </w:tr>
    </w:tbl>
    <w:p w14:paraId="383B46EA" w14:textId="77777777" w:rsidR="00277D1F" w:rsidRPr="00CB2794" w:rsidRDefault="00277D1F" w:rsidP="009E35A5">
      <w:pPr>
        <w:rPr>
          <w:rFonts w:cs="Arial"/>
          <w:sz w:val="24"/>
          <w:szCs w:val="24"/>
        </w:rPr>
      </w:pPr>
    </w:p>
    <w:sectPr w:rsidR="00277D1F" w:rsidRPr="00CB2794" w:rsidSect="006568B2">
      <w:headerReference w:type="firs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B030" w14:textId="77777777" w:rsidR="000A64D3" w:rsidRDefault="000A64D3">
      <w:r>
        <w:separator/>
      </w:r>
    </w:p>
  </w:endnote>
  <w:endnote w:type="continuationSeparator" w:id="0">
    <w:p w14:paraId="336A8668" w14:textId="77777777" w:rsidR="000A64D3" w:rsidRDefault="000A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50875"/>
      <w:docPartObj>
        <w:docPartGallery w:val="Page Numbers (Bottom of Page)"/>
        <w:docPartUnique/>
      </w:docPartObj>
    </w:sdtPr>
    <w:sdtEndPr>
      <w:rPr>
        <w:noProof/>
      </w:rPr>
    </w:sdtEndPr>
    <w:sdtContent>
      <w:p w14:paraId="3334C3E9" w14:textId="77777777" w:rsidR="00ED37DE" w:rsidRDefault="00ED3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C9EC9" w14:textId="77777777" w:rsidR="00ED37DE" w:rsidRDefault="00ED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067A" w14:textId="4B5CCFF1" w:rsidR="00ED37DE" w:rsidRDefault="00ED37DE">
    <w:pPr>
      <w:pStyle w:val="Footer"/>
      <w:jc w:val="right"/>
    </w:pPr>
  </w:p>
  <w:p w14:paraId="6B76EDF1" w14:textId="77777777" w:rsidR="00ED37DE" w:rsidRDefault="00ED3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3750" w14:textId="77777777" w:rsidR="00A919F6" w:rsidRDefault="00A91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8F36" w14:textId="77777777" w:rsidR="00ED37DE" w:rsidRDefault="00ED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02F00" w14:textId="77777777" w:rsidR="000A64D3" w:rsidRDefault="000A64D3">
      <w:r>
        <w:separator/>
      </w:r>
    </w:p>
  </w:footnote>
  <w:footnote w:type="continuationSeparator" w:id="0">
    <w:p w14:paraId="6DCBDC89" w14:textId="77777777" w:rsidR="000A64D3" w:rsidRDefault="000A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4629" w14:textId="77777777" w:rsidR="00ED37DE" w:rsidRPr="00A90BC9" w:rsidRDefault="00ED37DE" w:rsidP="00A90BC9">
    <w:pPr>
      <w:pStyle w:val="Header"/>
      <w:tabs>
        <w:tab w:val="clear" w:pos="4153"/>
        <w:tab w:val="clear" w:pos="8306"/>
        <w:tab w:val="center" w:pos="9072"/>
      </w:tabs>
      <w:rPr>
        <w:b/>
        <w:u w:val="single"/>
      </w:rPr>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F32" w14:textId="77777777" w:rsidR="00ED37DE" w:rsidRDefault="00ED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A19"/>
    <w:multiLevelType w:val="hybridMultilevel"/>
    <w:tmpl w:val="08D08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54510"/>
    <w:multiLevelType w:val="hybridMultilevel"/>
    <w:tmpl w:val="8262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96497"/>
    <w:multiLevelType w:val="hybridMultilevel"/>
    <w:tmpl w:val="E8A2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37217"/>
    <w:multiLevelType w:val="hybridMultilevel"/>
    <w:tmpl w:val="3D84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37A0"/>
    <w:multiLevelType w:val="hybridMultilevel"/>
    <w:tmpl w:val="4E6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00B7D"/>
    <w:multiLevelType w:val="hybridMultilevel"/>
    <w:tmpl w:val="6FFE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7EC0"/>
    <w:multiLevelType w:val="hybridMultilevel"/>
    <w:tmpl w:val="A1384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E4DF2"/>
    <w:multiLevelType w:val="hybridMultilevel"/>
    <w:tmpl w:val="F324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B42AE"/>
    <w:multiLevelType w:val="hybridMultilevel"/>
    <w:tmpl w:val="8DF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27AF2"/>
    <w:multiLevelType w:val="hybridMultilevel"/>
    <w:tmpl w:val="D700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22608"/>
    <w:multiLevelType w:val="hybridMultilevel"/>
    <w:tmpl w:val="5A88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E55B6"/>
    <w:multiLevelType w:val="hybridMultilevel"/>
    <w:tmpl w:val="0CFE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A2147"/>
    <w:multiLevelType w:val="hybridMultilevel"/>
    <w:tmpl w:val="9044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52B77"/>
    <w:multiLevelType w:val="multilevel"/>
    <w:tmpl w:val="105E57EA"/>
    <w:lvl w:ilvl="0">
      <w:start w:val="1"/>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69CE49F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6A0870D2"/>
    <w:multiLevelType w:val="hybridMultilevel"/>
    <w:tmpl w:val="DFF0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60F4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6A660F50"/>
    <w:multiLevelType w:val="multilevel"/>
    <w:tmpl w:val="DB44633E"/>
    <w:lvl w:ilvl="0">
      <w:start w:val="2"/>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6A660F53"/>
    <w:multiLevelType w:val="multilevel"/>
    <w:tmpl w:val="DB44633E"/>
    <w:lvl w:ilvl="0">
      <w:start w:val="3"/>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6AA75948"/>
    <w:multiLevelType w:val="hybridMultilevel"/>
    <w:tmpl w:val="003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31673"/>
    <w:multiLevelType w:val="hybridMultilevel"/>
    <w:tmpl w:val="BBBC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D4A2D"/>
    <w:multiLevelType w:val="hybridMultilevel"/>
    <w:tmpl w:val="5D6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95626">
    <w:abstractNumId w:val="16"/>
  </w:num>
  <w:num w:numId="2" w16cid:durableId="1915507681">
    <w:abstractNumId w:val="17"/>
  </w:num>
  <w:num w:numId="3" w16cid:durableId="1276408017">
    <w:abstractNumId w:val="18"/>
  </w:num>
  <w:num w:numId="4" w16cid:durableId="578487046">
    <w:abstractNumId w:val="5"/>
  </w:num>
  <w:num w:numId="5" w16cid:durableId="1517113089">
    <w:abstractNumId w:val="4"/>
  </w:num>
  <w:num w:numId="6" w16cid:durableId="1224103382">
    <w:abstractNumId w:val="11"/>
  </w:num>
  <w:num w:numId="7" w16cid:durableId="350837275">
    <w:abstractNumId w:val="21"/>
  </w:num>
  <w:num w:numId="8" w16cid:durableId="2013944706">
    <w:abstractNumId w:val="14"/>
  </w:num>
  <w:num w:numId="9" w16cid:durableId="1538349097">
    <w:abstractNumId w:val="13"/>
  </w:num>
  <w:num w:numId="10" w16cid:durableId="238440132">
    <w:abstractNumId w:val="19"/>
  </w:num>
  <w:num w:numId="11" w16cid:durableId="782580781">
    <w:abstractNumId w:val="12"/>
  </w:num>
  <w:num w:numId="12" w16cid:durableId="208078512">
    <w:abstractNumId w:val="8"/>
  </w:num>
  <w:num w:numId="13" w16cid:durableId="1861892342">
    <w:abstractNumId w:val="0"/>
  </w:num>
  <w:num w:numId="14" w16cid:durableId="1799640338">
    <w:abstractNumId w:val="15"/>
  </w:num>
  <w:num w:numId="15" w16cid:durableId="2116093462">
    <w:abstractNumId w:val="6"/>
  </w:num>
  <w:num w:numId="16" w16cid:durableId="1036738715">
    <w:abstractNumId w:val="20"/>
  </w:num>
  <w:num w:numId="17" w16cid:durableId="575750451">
    <w:abstractNumId w:val="2"/>
  </w:num>
  <w:num w:numId="18" w16cid:durableId="520244807">
    <w:abstractNumId w:val="9"/>
  </w:num>
  <w:num w:numId="19" w16cid:durableId="700252971">
    <w:abstractNumId w:val="7"/>
  </w:num>
  <w:num w:numId="20" w16cid:durableId="1276404387">
    <w:abstractNumId w:val="10"/>
  </w:num>
  <w:num w:numId="21" w16cid:durableId="1153176149">
    <w:abstractNumId w:val="1"/>
  </w:num>
  <w:num w:numId="22" w16cid:durableId="6418795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5"/>
    <w:rsid w:val="00001127"/>
    <w:rsid w:val="000013AA"/>
    <w:rsid w:val="0000146A"/>
    <w:rsid w:val="00001B3C"/>
    <w:rsid w:val="000020AA"/>
    <w:rsid w:val="0000440D"/>
    <w:rsid w:val="00005972"/>
    <w:rsid w:val="0000649A"/>
    <w:rsid w:val="0000652F"/>
    <w:rsid w:val="0000690D"/>
    <w:rsid w:val="00006CC2"/>
    <w:rsid w:val="000075D8"/>
    <w:rsid w:val="00010066"/>
    <w:rsid w:val="00010BF4"/>
    <w:rsid w:val="00010D33"/>
    <w:rsid w:val="00010E41"/>
    <w:rsid w:val="00010FEB"/>
    <w:rsid w:val="00011233"/>
    <w:rsid w:val="00011324"/>
    <w:rsid w:val="000113A2"/>
    <w:rsid w:val="00011E8A"/>
    <w:rsid w:val="000125A6"/>
    <w:rsid w:val="00012B35"/>
    <w:rsid w:val="00013125"/>
    <w:rsid w:val="00013D49"/>
    <w:rsid w:val="000141A9"/>
    <w:rsid w:val="000150C8"/>
    <w:rsid w:val="00015494"/>
    <w:rsid w:val="00015842"/>
    <w:rsid w:val="00016121"/>
    <w:rsid w:val="000174BD"/>
    <w:rsid w:val="0002107B"/>
    <w:rsid w:val="000211FD"/>
    <w:rsid w:val="00022407"/>
    <w:rsid w:val="00022FC9"/>
    <w:rsid w:val="00023D94"/>
    <w:rsid w:val="00023EBF"/>
    <w:rsid w:val="0002414F"/>
    <w:rsid w:val="0002489F"/>
    <w:rsid w:val="00025ACA"/>
    <w:rsid w:val="00025E2E"/>
    <w:rsid w:val="00027323"/>
    <w:rsid w:val="00027EA2"/>
    <w:rsid w:val="000307D1"/>
    <w:rsid w:val="000307FB"/>
    <w:rsid w:val="00030C9F"/>
    <w:rsid w:val="00031A40"/>
    <w:rsid w:val="00032929"/>
    <w:rsid w:val="0003352F"/>
    <w:rsid w:val="00035054"/>
    <w:rsid w:val="000352C1"/>
    <w:rsid w:val="0003548B"/>
    <w:rsid w:val="000357B7"/>
    <w:rsid w:val="00035904"/>
    <w:rsid w:val="00035989"/>
    <w:rsid w:val="00035A83"/>
    <w:rsid w:val="00035F33"/>
    <w:rsid w:val="000373BA"/>
    <w:rsid w:val="000377E9"/>
    <w:rsid w:val="000403D8"/>
    <w:rsid w:val="0004065F"/>
    <w:rsid w:val="0004082A"/>
    <w:rsid w:val="000408B9"/>
    <w:rsid w:val="00040970"/>
    <w:rsid w:val="00040C49"/>
    <w:rsid w:val="0004111C"/>
    <w:rsid w:val="000411CC"/>
    <w:rsid w:val="000412CB"/>
    <w:rsid w:val="00041E13"/>
    <w:rsid w:val="0004241F"/>
    <w:rsid w:val="00042BF2"/>
    <w:rsid w:val="0004490A"/>
    <w:rsid w:val="000449B4"/>
    <w:rsid w:val="00044D55"/>
    <w:rsid w:val="0004559A"/>
    <w:rsid w:val="0004709E"/>
    <w:rsid w:val="00047F27"/>
    <w:rsid w:val="00050108"/>
    <w:rsid w:val="0005055F"/>
    <w:rsid w:val="000509B8"/>
    <w:rsid w:val="0005131D"/>
    <w:rsid w:val="00051485"/>
    <w:rsid w:val="000521EC"/>
    <w:rsid w:val="000522F4"/>
    <w:rsid w:val="0005255B"/>
    <w:rsid w:val="000525DD"/>
    <w:rsid w:val="00052666"/>
    <w:rsid w:val="00052A10"/>
    <w:rsid w:val="00052C2E"/>
    <w:rsid w:val="00052CC7"/>
    <w:rsid w:val="00053209"/>
    <w:rsid w:val="00053CA6"/>
    <w:rsid w:val="0005444A"/>
    <w:rsid w:val="0005534E"/>
    <w:rsid w:val="00055369"/>
    <w:rsid w:val="00055972"/>
    <w:rsid w:val="00056BE3"/>
    <w:rsid w:val="00056C2C"/>
    <w:rsid w:val="00056F4C"/>
    <w:rsid w:val="00060076"/>
    <w:rsid w:val="00060077"/>
    <w:rsid w:val="00061A1C"/>
    <w:rsid w:val="00062574"/>
    <w:rsid w:val="00062893"/>
    <w:rsid w:val="000631D8"/>
    <w:rsid w:val="000635D3"/>
    <w:rsid w:val="00063658"/>
    <w:rsid w:val="0006373B"/>
    <w:rsid w:val="00065352"/>
    <w:rsid w:val="00065403"/>
    <w:rsid w:val="00065650"/>
    <w:rsid w:val="00066100"/>
    <w:rsid w:val="00066467"/>
    <w:rsid w:val="00066963"/>
    <w:rsid w:val="00066CD5"/>
    <w:rsid w:val="000670D6"/>
    <w:rsid w:val="000678FE"/>
    <w:rsid w:val="000703E9"/>
    <w:rsid w:val="000708CF"/>
    <w:rsid w:val="00070A1E"/>
    <w:rsid w:val="00071266"/>
    <w:rsid w:val="00071C21"/>
    <w:rsid w:val="00071F42"/>
    <w:rsid w:val="00072435"/>
    <w:rsid w:val="000733A0"/>
    <w:rsid w:val="00073665"/>
    <w:rsid w:val="00073972"/>
    <w:rsid w:val="00073C62"/>
    <w:rsid w:val="00073E49"/>
    <w:rsid w:val="00074854"/>
    <w:rsid w:val="000749B9"/>
    <w:rsid w:val="000751B3"/>
    <w:rsid w:val="00075C0D"/>
    <w:rsid w:val="000772D7"/>
    <w:rsid w:val="00080415"/>
    <w:rsid w:val="00080DAE"/>
    <w:rsid w:val="000815EE"/>
    <w:rsid w:val="000823D9"/>
    <w:rsid w:val="0008367E"/>
    <w:rsid w:val="00083794"/>
    <w:rsid w:val="00084C3C"/>
    <w:rsid w:val="000873BC"/>
    <w:rsid w:val="00087918"/>
    <w:rsid w:val="00087C34"/>
    <w:rsid w:val="00090DE0"/>
    <w:rsid w:val="00090E8D"/>
    <w:rsid w:val="00090EB7"/>
    <w:rsid w:val="00091929"/>
    <w:rsid w:val="00091EDF"/>
    <w:rsid w:val="00092747"/>
    <w:rsid w:val="0009419E"/>
    <w:rsid w:val="00094530"/>
    <w:rsid w:val="000951FE"/>
    <w:rsid w:val="00095CF4"/>
    <w:rsid w:val="00095E10"/>
    <w:rsid w:val="00096630"/>
    <w:rsid w:val="000969BB"/>
    <w:rsid w:val="00096B99"/>
    <w:rsid w:val="0009730A"/>
    <w:rsid w:val="000A019F"/>
    <w:rsid w:val="000A0720"/>
    <w:rsid w:val="000A0D06"/>
    <w:rsid w:val="000A1288"/>
    <w:rsid w:val="000A1CA4"/>
    <w:rsid w:val="000A1CB4"/>
    <w:rsid w:val="000A1E19"/>
    <w:rsid w:val="000A1F9B"/>
    <w:rsid w:val="000A30AA"/>
    <w:rsid w:val="000A5536"/>
    <w:rsid w:val="000A60C3"/>
    <w:rsid w:val="000A60F1"/>
    <w:rsid w:val="000A6438"/>
    <w:rsid w:val="000A64D3"/>
    <w:rsid w:val="000A7627"/>
    <w:rsid w:val="000A7800"/>
    <w:rsid w:val="000B0AA2"/>
    <w:rsid w:val="000B0F4F"/>
    <w:rsid w:val="000B1843"/>
    <w:rsid w:val="000B2715"/>
    <w:rsid w:val="000B28E8"/>
    <w:rsid w:val="000B2A79"/>
    <w:rsid w:val="000B3719"/>
    <w:rsid w:val="000B3DE0"/>
    <w:rsid w:val="000B5149"/>
    <w:rsid w:val="000B601E"/>
    <w:rsid w:val="000B63DD"/>
    <w:rsid w:val="000B6CED"/>
    <w:rsid w:val="000B7E8E"/>
    <w:rsid w:val="000C02FE"/>
    <w:rsid w:val="000C05C6"/>
    <w:rsid w:val="000C05E2"/>
    <w:rsid w:val="000C1480"/>
    <w:rsid w:val="000C180D"/>
    <w:rsid w:val="000C1C2A"/>
    <w:rsid w:val="000C1D88"/>
    <w:rsid w:val="000C23A8"/>
    <w:rsid w:val="000C2726"/>
    <w:rsid w:val="000C2B5A"/>
    <w:rsid w:val="000C40B7"/>
    <w:rsid w:val="000C4824"/>
    <w:rsid w:val="000C4ADE"/>
    <w:rsid w:val="000C529B"/>
    <w:rsid w:val="000C575F"/>
    <w:rsid w:val="000C6540"/>
    <w:rsid w:val="000C6881"/>
    <w:rsid w:val="000C78B3"/>
    <w:rsid w:val="000C7C12"/>
    <w:rsid w:val="000D020E"/>
    <w:rsid w:val="000D0D91"/>
    <w:rsid w:val="000D130E"/>
    <w:rsid w:val="000D1826"/>
    <w:rsid w:val="000D19DE"/>
    <w:rsid w:val="000D26C5"/>
    <w:rsid w:val="000D30A3"/>
    <w:rsid w:val="000D3AA3"/>
    <w:rsid w:val="000D44D7"/>
    <w:rsid w:val="000D45A4"/>
    <w:rsid w:val="000D52E3"/>
    <w:rsid w:val="000D532D"/>
    <w:rsid w:val="000D5852"/>
    <w:rsid w:val="000D5B0E"/>
    <w:rsid w:val="000D5FDC"/>
    <w:rsid w:val="000D6076"/>
    <w:rsid w:val="000D621C"/>
    <w:rsid w:val="000D78EC"/>
    <w:rsid w:val="000D7B93"/>
    <w:rsid w:val="000E005C"/>
    <w:rsid w:val="000E018B"/>
    <w:rsid w:val="000E08E1"/>
    <w:rsid w:val="000E0D6F"/>
    <w:rsid w:val="000E28D1"/>
    <w:rsid w:val="000E2AE2"/>
    <w:rsid w:val="000E2C9E"/>
    <w:rsid w:val="000E3B10"/>
    <w:rsid w:val="000E42F4"/>
    <w:rsid w:val="000E5028"/>
    <w:rsid w:val="000E50FE"/>
    <w:rsid w:val="000E5171"/>
    <w:rsid w:val="000E59A1"/>
    <w:rsid w:val="000E5CA1"/>
    <w:rsid w:val="000E664D"/>
    <w:rsid w:val="000E6B36"/>
    <w:rsid w:val="000E718B"/>
    <w:rsid w:val="000E7289"/>
    <w:rsid w:val="000E7787"/>
    <w:rsid w:val="000E7AA3"/>
    <w:rsid w:val="000E7AFA"/>
    <w:rsid w:val="000E7D0B"/>
    <w:rsid w:val="000E7E6A"/>
    <w:rsid w:val="000E7FFE"/>
    <w:rsid w:val="000F07AE"/>
    <w:rsid w:val="000F159E"/>
    <w:rsid w:val="000F23A5"/>
    <w:rsid w:val="000F46D3"/>
    <w:rsid w:val="000F4993"/>
    <w:rsid w:val="000F4A93"/>
    <w:rsid w:val="000F5164"/>
    <w:rsid w:val="000F53BA"/>
    <w:rsid w:val="000F55FD"/>
    <w:rsid w:val="000F5640"/>
    <w:rsid w:val="000F581C"/>
    <w:rsid w:val="000F5F7B"/>
    <w:rsid w:val="000F60F7"/>
    <w:rsid w:val="000F7888"/>
    <w:rsid w:val="001008C5"/>
    <w:rsid w:val="00100A4C"/>
    <w:rsid w:val="001020BA"/>
    <w:rsid w:val="0010295B"/>
    <w:rsid w:val="00102D15"/>
    <w:rsid w:val="0010385C"/>
    <w:rsid w:val="00103F50"/>
    <w:rsid w:val="001056FA"/>
    <w:rsid w:val="00105946"/>
    <w:rsid w:val="00105FB2"/>
    <w:rsid w:val="00106306"/>
    <w:rsid w:val="00106483"/>
    <w:rsid w:val="001065F0"/>
    <w:rsid w:val="001069B5"/>
    <w:rsid w:val="0010739A"/>
    <w:rsid w:val="00107A43"/>
    <w:rsid w:val="00111639"/>
    <w:rsid w:val="001119F6"/>
    <w:rsid w:val="00111D88"/>
    <w:rsid w:val="00112013"/>
    <w:rsid w:val="00112868"/>
    <w:rsid w:val="0011358A"/>
    <w:rsid w:val="001137B9"/>
    <w:rsid w:val="0011394E"/>
    <w:rsid w:val="00113DB0"/>
    <w:rsid w:val="0011487E"/>
    <w:rsid w:val="0011495F"/>
    <w:rsid w:val="00114E03"/>
    <w:rsid w:val="00114F45"/>
    <w:rsid w:val="00115171"/>
    <w:rsid w:val="001151FD"/>
    <w:rsid w:val="00115936"/>
    <w:rsid w:val="001167E0"/>
    <w:rsid w:val="0011751D"/>
    <w:rsid w:val="001179C5"/>
    <w:rsid w:val="001200C5"/>
    <w:rsid w:val="0012103F"/>
    <w:rsid w:val="001219CE"/>
    <w:rsid w:val="00121A29"/>
    <w:rsid w:val="00123226"/>
    <w:rsid w:val="001232C0"/>
    <w:rsid w:val="00123723"/>
    <w:rsid w:val="00123948"/>
    <w:rsid w:val="00123FC1"/>
    <w:rsid w:val="00124799"/>
    <w:rsid w:val="00124F5E"/>
    <w:rsid w:val="00125353"/>
    <w:rsid w:val="00125734"/>
    <w:rsid w:val="001258E0"/>
    <w:rsid w:val="00125CD2"/>
    <w:rsid w:val="00126772"/>
    <w:rsid w:val="0012784F"/>
    <w:rsid w:val="00127F29"/>
    <w:rsid w:val="00127F35"/>
    <w:rsid w:val="001301F1"/>
    <w:rsid w:val="00130F67"/>
    <w:rsid w:val="00131AE4"/>
    <w:rsid w:val="00131B74"/>
    <w:rsid w:val="00131F73"/>
    <w:rsid w:val="001321AF"/>
    <w:rsid w:val="00132347"/>
    <w:rsid w:val="0013242F"/>
    <w:rsid w:val="00132AAA"/>
    <w:rsid w:val="00132B90"/>
    <w:rsid w:val="00133D37"/>
    <w:rsid w:val="00133D62"/>
    <w:rsid w:val="00134004"/>
    <w:rsid w:val="0013487A"/>
    <w:rsid w:val="00134C78"/>
    <w:rsid w:val="00135349"/>
    <w:rsid w:val="001367D2"/>
    <w:rsid w:val="00136D1D"/>
    <w:rsid w:val="00137334"/>
    <w:rsid w:val="001374DB"/>
    <w:rsid w:val="00137E55"/>
    <w:rsid w:val="001400EB"/>
    <w:rsid w:val="00140596"/>
    <w:rsid w:val="001422CB"/>
    <w:rsid w:val="00142642"/>
    <w:rsid w:val="001427AD"/>
    <w:rsid w:val="00142F1E"/>
    <w:rsid w:val="0014321E"/>
    <w:rsid w:val="00143301"/>
    <w:rsid w:val="0014339E"/>
    <w:rsid w:val="00144AA6"/>
    <w:rsid w:val="00144C37"/>
    <w:rsid w:val="00144D86"/>
    <w:rsid w:val="00144E70"/>
    <w:rsid w:val="00144EE8"/>
    <w:rsid w:val="0014541B"/>
    <w:rsid w:val="00147111"/>
    <w:rsid w:val="00150282"/>
    <w:rsid w:val="00152288"/>
    <w:rsid w:val="00152564"/>
    <w:rsid w:val="0015279D"/>
    <w:rsid w:val="001530FD"/>
    <w:rsid w:val="00153894"/>
    <w:rsid w:val="00154438"/>
    <w:rsid w:val="00154FA8"/>
    <w:rsid w:val="001556A2"/>
    <w:rsid w:val="00155825"/>
    <w:rsid w:val="00155946"/>
    <w:rsid w:val="00155949"/>
    <w:rsid w:val="00155FD6"/>
    <w:rsid w:val="00156464"/>
    <w:rsid w:val="001567AF"/>
    <w:rsid w:val="00156802"/>
    <w:rsid w:val="00156F9E"/>
    <w:rsid w:val="0015716F"/>
    <w:rsid w:val="00157914"/>
    <w:rsid w:val="00157925"/>
    <w:rsid w:val="00160C4D"/>
    <w:rsid w:val="0016196B"/>
    <w:rsid w:val="001627E5"/>
    <w:rsid w:val="001629FE"/>
    <w:rsid w:val="0016300F"/>
    <w:rsid w:val="00163AD7"/>
    <w:rsid w:val="00163F18"/>
    <w:rsid w:val="001642B9"/>
    <w:rsid w:val="0016440F"/>
    <w:rsid w:val="00164966"/>
    <w:rsid w:val="00164C0A"/>
    <w:rsid w:val="001650BD"/>
    <w:rsid w:val="001665A4"/>
    <w:rsid w:val="00166B12"/>
    <w:rsid w:val="00166C3D"/>
    <w:rsid w:val="00172445"/>
    <w:rsid w:val="00172CFF"/>
    <w:rsid w:val="00172FEA"/>
    <w:rsid w:val="00173F45"/>
    <w:rsid w:val="001741D1"/>
    <w:rsid w:val="00174809"/>
    <w:rsid w:val="001749A5"/>
    <w:rsid w:val="001749E8"/>
    <w:rsid w:val="00175088"/>
    <w:rsid w:val="00175100"/>
    <w:rsid w:val="0017561C"/>
    <w:rsid w:val="00175A14"/>
    <w:rsid w:val="00176F17"/>
    <w:rsid w:val="00176FFB"/>
    <w:rsid w:val="001770AF"/>
    <w:rsid w:val="00177969"/>
    <w:rsid w:val="001809BE"/>
    <w:rsid w:val="00181E7B"/>
    <w:rsid w:val="001821FA"/>
    <w:rsid w:val="0018228A"/>
    <w:rsid w:val="00182338"/>
    <w:rsid w:val="001824C2"/>
    <w:rsid w:val="00182CBE"/>
    <w:rsid w:val="0018328C"/>
    <w:rsid w:val="001841D8"/>
    <w:rsid w:val="00185185"/>
    <w:rsid w:val="00186072"/>
    <w:rsid w:val="00186C51"/>
    <w:rsid w:val="00186EA3"/>
    <w:rsid w:val="00187BD5"/>
    <w:rsid w:val="00187EC7"/>
    <w:rsid w:val="001901E1"/>
    <w:rsid w:val="0019078E"/>
    <w:rsid w:val="00190CCC"/>
    <w:rsid w:val="00191587"/>
    <w:rsid w:val="00191917"/>
    <w:rsid w:val="00191C38"/>
    <w:rsid w:val="00191D93"/>
    <w:rsid w:val="00191D96"/>
    <w:rsid w:val="00191DBF"/>
    <w:rsid w:val="00192034"/>
    <w:rsid w:val="001926D9"/>
    <w:rsid w:val="00192914"/>
    <w:rsid w:val="00192F9F"/>
    <w:rsid w:val="001931B4"/>
    <w:rsid w:val="00193F69"/>
    <w:rsid w:val="0019442F"/>
    <w:rsid w:val="00194A8C"/>
    <w:rsid w:val="00195DE5"/>
    <w:rsid w:val="001969A5"/>
    <w:rsid w:val="00196BB5"/>
    <w:rsid w:val="00196C08"/>
    <w:rsid w:val="00196C86"/>
    <w:rsid w:val="001A0603"/>
    <w:rsid w:val="001A0807"/>
    <w:rsid w:val="001A0D6E"/>
    <w:rsid w:val="001A0FBB"/>
    <w:rsid w:val="001A41AE"/>
    <w:rsid w:val="001A42B3"/>
    <w:rsid w:val="001A46B2"/>
    <w:rsid w:val="001A4826"/>
    <w:rsid w:val="001A4AF8"/>
    <w:rsid w:val="001A5043"/>
    <w:rsid w:val="001A525F"/>
    <w:rsid w:val="001A740A"/>
    <w:rsid w:val="001A7584"/>
    <w:rsid w:val="001A7704"/>
    <w:rsid w:val="001A7E9F"/>
    <w:rsid w:val="001B05B1"/>
    <w:rsid w:val="001B1BCC"/>
    <w:rsid w:val="001B2709"/>
    <w:rsid w:val="001B2B26"/>
    <w:rsid w:val="001B3409"/>
    <w:rsid w:val="001B3E70"/>
    <w:rsid w:val="001B45C2"/>
    <w:rsid w:val="001B5254"/>
    <w:rsid w:val="001B611F"/>
    <w:rsid w:val="001B6A6E"/>
    <w:rsid w:val="001B6ADB"/>
    <w:rsid w:val="001B6CC3"/>
    <w:rsid w:val="001B7DD6"/>
    <w:rsid w:val="001B7DF9"/>
    <w:rsid w:val="001C0252"/>
    <w:rsid w:val="001C02EB"/>
    <w:rsid w:val="001C037B"/>
    <w:rsid w:val="001C0ADC"/>
    <w:rsid w:val="001C0F01"/>
    <w:rsid w:val="001C3C9E"/>
    <w:rsid w:val="001C413D"/>
    <w:rsid w:val="001C4602"/>
    <w:rsid w:val="001C4CB0"/>
    <w:rsid w:val="001C4EBF"/>
    <w:rsid w:val="001C4F43"/>
    <w:rsid w:val="001C59F7"/>
    <w:rsid w:val="001C5BA1"/>
    <w:rsid w:val="001C5C95"/>
    <w:rsid w:val="001C66CB"/>
    <w:rsid w:val="001D0056"/>
    <w:rsid w:val="001D0633"/>
    <w:rsid w:val="001D239C"/>
    <w:rsid w:val="001D2A93"/>
    <w:rsid w:val="001D2F2D"/>
    <w:rsid w:val="001D3511"/>
    <w:rsid w:val="001D359A"/>
    <w:rsid w:val="001D3832"/>
    <w:rsid w:val="001D453E"/>
    <w:rsid w:val="001D5167"/>
    <w:rsid w:val="001D5370"/>
    <w:rsid w:val="001D562E"/>
    <w:rsid w:val="001D6355"/>
    <w:rsid w:val="001D67FD"/>
    <w:rsid w:val="001D6F79"/>
    <w:rsid w:val="001D76DB"/>
    <w:rsid w:val="001D780F"/>
    <w:rsid w:val="001E00A0"/>
    <w:rsid w:val="001E08F5"/>
    <w:rsid w:val="001E0A8F"/>
    <w:rsid w:val="001E0D41"/>
    <w:rsid w:val="001E1079"/>
    <w:rsid w:val="001E1E1F"/>
    <w:rsid w:val="001E20C7"/>
    <w:rsid w:val="001E244E"/>
    <w:rsid w:val="001E2523"/>
    <w:rsid w:val="001E2793"/>
    <w:rsid w:val="001E3DE0"/>
    <w:rsid w:val="001E4943"/>
    <w:rsid w:val="001E6323"/>
    <w:rsid w:val="001E658E"/>
    <w:rsid w:val="001E6D1A"/>
    <w:rsid w:val="001F00ED"/>
    <w:rsid w:val="001F027E"/>
    <w:rsid w:val="001F0321"/>
    <w:rsid w:val="001F04B7"/>
    <w:rsid w:val="001F111B"/>
    <w:rsid w:val="001F198B"/>
    <w:rsid w:val="001F23E2"/>
    <w:rsid w:val="001F29F6"/>
    <w:rsid w:val="001F2E41"/>
    <w:rsid w:val="001F2F74"/>
    <w:rsid w:val="001F3727"/>
    <w:rsid w:val="001F373E"/>
    <w:rsid w:val="001F3DFB"/>
    <w:rsid w:val="001F4595"/>
    <w:rsid w:val="001F58C4"/>
    <w:rsid w:val="001F5D7F"/>
    <w:rsid w:val="001F6008"/>
    <w:rsid w:val="001F6D53"/>
    <w:rsid w:val="001F7222"/>
    <w:rsid w:val="001F759C"/>
    <w:rsid w:val="001F7DDF"/>
    <w:rsid w:val="00200C09"/>
    <w:rsid w:val="00201623"/>
    <w:rsid w:val="0020175B"/>
    <w:rsid w:val="002018E7"/>
    <w:rsid w:val="002020E0"/>
    <w:rsid w:val="00202B54"/>
    <w:rsid w:val="002036E1"/>
    <w:rsid w:val="002041C6"/>
    <w:rsid w:val="0020436C"/>
    <w:rsid w:val="00205358"/>
    <w:rsid w:val="0020625A"/>
    <w:rsid w:val="0020671E"/>
    <w:rsid w:val="002073AA"/>
    <w:rsid w:val="00207E78"/>
    <w:rsid w:val="00207EE1"/>
    <w:rsid w:val="00210BC3"/>
    <w:rsid w:val="00210F3A"/>
    <w:rsid w:val="002112F0"/>
    <w:rsid w:val="00212265"/>
    <w:rsid w:val="00212DDB"/>
    <w:rsid w:val="00213403"/>
    <w:rsid w:val="00213829"/>
    <w:rsid w:val="00213987"/>
    <w:rsid w:val="002139D3"/>
    <w:rsid w:val="0021445D"/>
    <w:rsid w:val="00214BF0"/>
    <w:rsid w:val="002165A2"/>
    <w:rsid w:val="00216F03"/>
    <w:rsid w:val="002176B3"/>
    <w:rsid w:val="002201AC"/>
    <w:rsid w:val="00220A2F"/>
    <w:rsid w:val="002212CA"/>
    <w:rsid w:val="00221382"/>
    <w:rsid w:val="00221771"/>
    <w:rsid w:val="00221824"/>
    <w:rsid w:val="00221F78"/>
    <w:rsid w:val="002235C7"/>
    <w:rsid w:val="00223955"/>
    <w:rsid w:val="002244BE"/>
    <w:rsid w:val="00225663"/>
    <w:rsid w:val="00225C7E"/>
    <w:rsid w:val="00225D3A"/>
    <w:rsid w:val="0022735C"/>
    <w:rsid w:val="00227A80"/>
    <w:rsid w:val="00230F8E"/>
    <w:rsid w:val="00231FC5"/>
    <w:rsid w:val="002323EF"/>
    <w:rsid w:val="00233C61"/>
    <w:rsid w:val="00233DC9"/>
    <w:rsid w:val="0023409D"/>
    <w:rsid w:val="00235230"/>
    <w:rsid w:val="00235F8A"/>
    <w:rsid w:val="002371F5"/>
    <w:rsid w:val="002372AA"/>
    <w:rsid w:val="00237418"/>
    <w:rsid w:val="002374E5"/>
    <w:rsid w:val="00237FB7"/>
    <w:rsid w:val="002405B1"/>
    <w:rsid w:val="00240D51"/>
    <w:rsid w:val="002415A5"/>
    <w:rsid w:val="0024229D"/>
    <w:rsid w:val="00243D52"/>
    <w:rsid w:val="00243FDB"/>
    <w:rsid w:val="00244C41"/>
    <w:rsid w:val="0024560D"/>
    <w:rsid w:val="00245D3C"/>
    <w:rsid w:val="00245F65"/>
    <w:rsid w:val="00246B58"/>
    <w:rsid w:val="00246E41"/>
    <w:rsid w:val="002472E0"/>
    <w:rsid w:val="00247A56"/>
    <w:rsid w:val="00247AC1"/>
    <w:rsid w:val="00247C86"/>
    <w:rsid w:val="00250308"/>
    <w:rsid w:val="00250D77"/>
    <w:rsid w:val="00250EA1"/>
    <w:rsid w:val="00252257"/>
    <w:rsid w:val="002523B7"/>
    <w:rsid w:val="00252E2A"/>
    <w:rsid w:val="00252F03"/>
    <w:rsid w:val="00253DC5"/>
    <w:rsid w:val="002560F5"/>
    <w:rsid w:val="002570BF"/>
    <w:rsid w:val="00257340"/>
    <w:rsid w:val="002575D0"/>
    <w:rsid w:val="002576D8"/>
    <w:rsid w:val="002600FB"/>
    <w:rsid w:val="00260D0A"/>
    <w:rsid w:val="00260ED2"/>
    <w:rsid w:val="0026187A"/>
    <w:rsid w:val="00261C32"/>
    <w:rsid w:val="00261F44"/>
    <w:rsid w:val="002626D5"/>
    <w:rsid w:val="00262FD1"/>
    <w:rsid w:val="0026386A"/>
    <w:rsid w:val="00263B1B"/>
    <w:rsid w:val="002641C6"/>
    <w:rsid w:val="002648C7"/>
    <w:rsid w:val="0026664C"/>
    <w:rsid w:val="00266905"/>
    <w:rsid w:val="00266A25"/>
    <w:rsid w:val="00267579"/>
    <w:rsid w:val="00267A35"/>
    <w:rsid w:val="002705F6"/>
    <w:rsid w:val="00270D26"/>
    <w:rsid w:val="00270EE0"/>
    <w:rsid w:val="00271928"/>
    <w:rsid w:val="00272518"/>
    <w:rsid w:val="00273343"/>
    <w:rsid w:val="00273416"/>
    <w:rsid w:val="00273D4C"/>
    <w:rsid w:val="00273E4C"/>
    <w:rsid w:val="002742D8"/>
    <w:rsid w:val="00274B3C"/>
    <w:rsid w:val="002758D4"/>
    <w:rsid w:val="00275979"/>
    <w:rsid w:val="00275E32"/>
    <w:rsid w:val="0027684A"/>
    <w:rsid w:val="00276BE4"/>
    <w:rsid w:val="00277195"/>
    <w:rsid w:val="00277532"/>
    <w:rsid w:val="00277D1F"/>
    <w:rsid w:val="0028058D"/>
    <w:rsid w:val="002817AD"/>
    <w:rsid w:val="0028254C"/>
    <w:rsid w:val="00282848"/>
    <w:rsid w:val="00282C23"/>
    <w:rsid w:val="002831FF"/>
    <w:rsid w:val="002839FC"/>
    <w:rsid w:val="00283F16"/>
    <w:rsid w:val="00284FA4"/>
    <w:rsid w:val="00285728"/>
    <w:rsid w:val="00285C26"/>
    <w:rsid w:val="002874C7"/>
    <w:rsid w:val="002876CE"/>
    <w:rsid w:val="0028777E"/>
    <w:rsid w:val="00290261"/>
    <w:rsid w:val="002903F6"/>
    <w:rsid w:val="00291043"/>
    <w:rsid w:val="00291324"/>
    <w:rsid w:val="002913D8"/>
    <w:rsid w:val="002914DB"/>
    <w:rsid w:val="0029166D"/>
    <w:rsid w:val="0029288C"/>
    <w:rsid w:val="00292AF2"/>
    <w:rsid w:val="00293053"/>
    <w:rsid w:val="002939AD"/>
    <w:rsid w:val="00293FC4"/>
    <w:rsid w:val="00293FCF"/>
    <w:rsid w:val="0029401A"/>
    <w:rsid w:val="002946E9"/>
    <w:rsid w:val="00294ED9"/>
    <w:rsid w:val="00295A6E"/>
    <w:rsid w:val="00295EE6"/>
    <w:rsid w:val="002961A9"/>
    <w:rsid w:val="00297069"/>
    <w:rsid w:val="002979D7"/>
    <w:rsid w:val="00297A91"/>
    <w:rsid w:val="002A01CC"/>
    <w:rsid w:val="002A0497"/>
    <w:rsid w:val="002A0883"/>
    <w:rsid w:val="002A0CAE"/>
    <w:rsid w:val="002A11AC"/>
    <w:rsid w:val="002A2FF6"/>
    <w:rsid w:val="002A3D72"/>
    <w:rsid w:val="002A3EAD"/>
    <w:rsid w:val="002A42BA"/>
    <w:rsid w:val="002A4882"/>
    <w:rsid w:val="002A4C81"/>
    <w:rsid w:val="002A50BC"/>
    <w:rsid w:val="002A54D8"/>
    <w:rsid w:val="002A5636"/>
    <w:rsid w:val="002A564D"/>
    <w:rsid w:val="002A5B9D"/>
    <w:rsid w:val="002A62D9"/>
    <w:rsid w:val="002A6551"/>
    <w:rsid w:val="002A73F3"/>
    <w:rsid w:val="002B0A85"/>
    <w:rsid w:val="002B10B4"/>
    <w:rsid w:val="002B153F"/>
    <w:rsid w:val="002B18C7"/>
    <w:rsid w:val="002B2552"/>
    <w:rsid w:val="002B290B"/>
    <w:rsid w:val="002B3681"/>
    <w:rsid w:val="002B3687"/>
    <w:rsid w:val="002B37D6"/>
    <w:rsid w:val="002B397B"/>
    <w:rsid w:val="002B3D58"/>
    <w:rsid w:val="002B45A9"/>
    <w:rsid w:val="002B4BA2"/>
    <w:rsid w:val="002B55B0"/>
    <w:rsid w:val="002B55C8"/>
    <w:rsid w:val="002B59FA"/>
    <w:rsid w:val="002B5E1C"/>
    <w:rsid w:val="002B6483"/>
    <w:rsid w:val="002B7D59"/>
    <w:rsid w:val="002C00E9"/>
    <w:rsid w:val="002C01E3"/>
    <w:rsid w:val="002C075C"/>
    <w:rsid w:val="002C1EC8"/>
    <w:rsid w:val="002C22E2"/>
    <w:rsid w:val="002C263F"/>
    <w:rsid w:val="002C46A9"/>
    <w:rsid w:val="002C4719"/>
    <w:rsid w:val="002C4EB5"/>
    <w:rsid w:val="002C54CB"/>
    <w:rsid w:val="002C6C1A"/>
    <w:rsid w:val="002C6C70"/>
    <w:rsid w:val="002C6F49"/>
    <w:rsid w:val="002C75D7"/>
    <w:rsid w:val="002C7E4D"/>
    <w:rsid w:val="002D0FEA"/>
    <w:rsid w:val="002D178C"/>
    <w:rsid w:val="002D224E"/>
    <w:rsid w:val="002D23B8"/>
    <w:rsid w:val="002D29CC"/>
    <w:rsid w:val="002D2C85"/>
    <w:rsid w:val="002D3674"/>
    <w:rsid w:val="002D3C26"/>
    <w:rsid w:val="002D4675"/>
    <w:rsid w:val="002D5794"/>
    <w:rsid w:val="002D5D31"/>
    <w:rsid w:val="002D6A0D"/>
    <w:rsid w:val="002D73E3"/>
    <w:rsid w:val="002D77B6"/>
    <w:rsid w:val="002D79DB"/>
    <w:rsid w:val="002D7A93"/>
    <w:rsid w:val="002E0673"/>
    <w:rsid w:val="002E0D29"/>
    <w:rsid w:val="002E27A0"/>
    <w:rsid w:val="002E2AAA"/>
    <w:rsid w:val="002E37C0"/>
    <w:rsid w:val="002E40A1"/>
    <w:rsid w:val="002E41BC"/>
    <w:rsid w:val="002E4C58"/>
    <w:rsid w:val="002E530E"/>
    <w:rsid w:val="002E5DF7"/>
    <w:rsid w:val="002E6141"/>
    <w:rsid w:val="002E67B9"/>
    <w:rsid w:val="002E7765"/>
    <w:rsid w:val="002E7ADD"/>
    <w:rsid w:val="002E7B6D"/>
    <w:rsid w:val="002F0329"/>
    <w:rsid w:val="002F040F"/>
    <w:rsid w:val="002F05DD"/>
    <w:rsid w:val="002F113C"/>
    <w:rsid w:val="002F1F1D"/>
    <w:rsid w:val="002F2925"/>
    <w:rsid w:val="002F29EB"/>
    <w:rsid w:val="002F2AFE"/>
    <w:rsid w:val="002F2D32"/>
    <w:rsid w:val="002F3DAD"/>
    <w:rsid w:val="002F472F"/>
    <w:rsid w:val="002F4A80"/>
    <w:rsid w:val="002F4CC5"/>
    <w:rsid w:val="002F4E0C"/>
    <w:rsid w:val="002F57B3"/>
    <w:rsid w:val="002F581E"/>
    <w:rsid w:val="002F61D3"/>
    <w:rsid w:val="002F6807"/>
    <w:rsid w:val="002F6EC1"/>
    <w:rsid w:val="002F7041"/>
    <w:rsid w:val="002F736D"/>
    <w:rsid w:val="00300387"/>
    <w:rsid w:val="0030116E"/>
    <w:rsid w:val="003012A1"/>
    <w:rsid w:val="0030175E"/>
    <w:rsid w:val="00301C47"/>
    <w:rsid w:val="00302E00"/>
    <w:rsid w:val="00303200"/>
    <w:rsid w:val="00303479"/>
    <w:rsid w:val="003037B4"/>
    <w:rsid w:val="00303A8D"/>
    <w:rsid w:val="00304197"/>
    <w:rsid w:val="00305562"/>
    <w:rsid w:val="00305C9F"/>
    <w:rsid w:val="00305E35"/>
    <w:rsid w:val="00306875"/>
    <w:rsid w:val="00306CA8"/>
    <w:rsid w:val="003071CE"/>
    <w:rsid w:val="0030769F"/>
    <w:rsid w:val="003079FD"/>
    <w:rsid w:val="00310C48"/>
    <w:rsid w:val="00310F63"/>
    <w:rsid w:val="00311130"/>
    <w:rsid w:val="00311309"/>
    <w:rsid w:val="003114C7"/>
    <w:rsid w:val="0031167F"/>
    <w:rsid w:val="00311FCD"/>
    <w:rsid w:val="00312318"/>
    <w:rsid w:val="0031284C"/>
    <w:rsid w:val="00312988"/>
    <w:rsid w:val="00312AF2"/>
    <w:rsid w:val="00313DA3"/>
    <w:rsid w:val="00313F00"/>
    <w:rsid w:val="003147B1"/>
    <w:rsid w:val="003154FA"/>
    <w:rsid w:val="003159E0"/>
    <w:rsid w:val="00315E32"/>
    <w:rsid w:val="003164DC"/>
    <w:rsid w:val="00317A3E"/>
    <w:rsid w:val="00317EA6"/>
    <w:rsid w:val="003209D8"/>
    <w:rsid w:val="00320A2F"/>
    <w:rsid w:val="0032163F"/>
    <w:rsid w:val="00322417"/>
    <w:rsid w:val="00323272"/>
    <w:rsid w:val="003245A0"/>
    <w:rsid w:val="0032479A"/>
    <w:rsid w:val="00324D92"/>
    <w:rsid w:val="0032500E"/>
    <w:rsid w:val="00325BFA"/>
    <w:rsid w:val="0032652D"/>
    <w:rsid w:val="003268E8"/>
    <w:rsid w:val="003277D5"/>
    <w:rsid w:val="00327C6D"/>
    <w:rsid w:val="00331F97"/>
    <w:rsid w:val="003326D2"/>
    <w:rsid w:val="0033324A"/>
    <w:rsid w:val="00334EA2"/>
    <w:rsid w:val="00335702"/>
    <w:rsid w:val="00335FF0"/>
    <w:rsid w:val="003362A9"/>
    <w:rsid w:val="0033630F"/>
    <w:rsid w:val="0033728C"/>
    <w:rsid w:val="00337573"/>
    <w:rsid w:val="00337575"/>
    <w:rsid w:val="00337730"/>
    <w:rsid w:val="00337B6F"/>
    <w:rsid w:val="00337FAA"/>
    <w:rsid w:val="0034062F"/>
    <w:rsid w:val="003407CC"/>
    <w:rsid w:val="00341715"/>
    <w:rsid w:val="003421A4"/>
    <w:rsid w:val="003422C3"/>
    <w:rsid w:val="00342637"/>
    <w:rsid w:val="00343B39"/>
    <w:rsid w:val="00343B7F"/>
    <w:rsid w:val="00343C35"/>
    <w:rsid w:val="00344393"/>
    <w:rsid w:val="00345585"/>
    <w:rsid w:val="00350DD8"/>
    <w:rsid w:val="00350F60"/>
    <w:rsid w:val="00352204"/>
    <w:rsid w:val="00352A87"/>
    <w:rsid w:val="003534F9"/>
    <w:rsid w:val="003535C5"/>
    <w:rsid w:val="00353F9B"/>
    <w:rsid w:val="00355543"/>
    <w:rsid w:val="003566C8"/>
    <w:rsid w:val="00357A4B"/>
    <w:rsid w:val="00360A75"/>
    <w:rsid w:val="00360C33"/>
    <w:rsid w:val="00360F3C"/>
    <w:rsid w:val="00361AE4"/>
    <w:rsid w:val="00361EE9"/>
    <w:rsid w:val="0036200D"/>
    <w:rsid w:val="00363ED4"/>
    <w:rsid w:val="003643F7"/>
    <w:rsid w:val="00364DBF"/>
    <w:rsid w:val="003652E5"/>
    <w:rsid w:val="003659C5"/>
    <w:rsid w:val="00365B03"/>
    <w:rsid w:val="003660BE"/>
    <w:rsid w:val="003661FC"/>
    <w:rsid w:val="003665FD"/>
    <w:rsid w:val="00366BBD"/>
    <w:rsid w:val="0036703F"/>
    <w:rsid w:val="0036766C"/>
    <w:rsid w:val="00370201"/>
    <w:rsid w:val="003703B4"/>
    <w:rsid w:val="003714BB"/>
    <w:rsid w:val="00371F47"/>
    <w:rsid w:val="003721DD"/>
    <w:rsid w:val="00372818"/>
    <w:rsid w:val="00372961"/>
    <w:rsid w:val="00372CD5"/>
    <w:rsid w:val="00372D49"/>
    <w:rsid w:val="00372F81"/>
    <w:rsid w:val="00373091"/>
    <w:rsid w:val="00373C52"/>
    <w:rsid w:val="00374194"/>
    <w:rsid w:val="0037429B"/>
    <w:rsid w:val="003744F6"/>
    <w:rsid w:val="003745FF"/>
    <w:rsid w:val="0037482A"/>
    <w:rsid w:val="00374D27"/>
    <w:rsid w:val="0037588E"/>
    <w:rsid w:val="0037599F"/>
    <w:rsid w:val="00375AE6"/>
    <w:rsid w:val="00375BDD"/>
    <w:rsid w:val="0037634D"/>
    <w:rsid w:val="00376611"/>
    <w:rsid w:val="0037704C"/>
    <w:rsid w:val="00377230"/>
    <w:rsid w:val="00377344"/>
    <w:rsid w:val="00377863"/>
    <w:rsid w:val="00380664"/>
    <w:rsid w:val="00380ACE"/>
    <w:rsid w:val="00380C59"/>
    <w:rsid w:val="00381858"/>
    <w:rsid w:val="0038288D"/>
    <w:rsid w:val="00382BFB"/>
    <w:rsid w:val="00382E8E"/>
    <w:rsid w:val="00383BA2"/>
    <w:rsid w:val="0038492E"/>
    <w:rsid w:val="00384F2D"/>
    <w:rsid w:val="00385B8E"/>
    <w:rsid w:val="00386817"/>
    <w:rsid w:val="00386DBF"/>
    <w:rsid w:val="00386E4A"/>
    <w:rsid w:val="00387150"/>
    <w:rsid w:val="00387161"/>
    <w:rsid w:val="00387C3D"/>
    <w:rsid w:val="00387D6A"/>
    <w:rsid w:val="00390603"/>
    <w:rsid w:val="0039080B"/>
    <w:rsid w:val="00390FDF"/>
    <w:rsid w:val="00391A1B"/>
    <w:rsid w:val="00392B34"/>
    <w:rsid w:val="00393515"/>
    <w:rsid w:val="003938B8"/>
    <w:rsid w:val="0039393A"/>
    <w:rsid w:val="00393A1E"/>
    <w:rsid w:val="00393DF1"/>
    <w:rsid w:val="0039483C"/>
    <w:rsid w:val="00394F26"/>
    <w:rsid w:val="00395A8F"/>
    <w:rsid w:val="00395DB3"/>
    <w:rsid w:val="00395FA6"/>
    <w:rsid w:val="00395FA9"/>
    <w:rsid w:val="00397233"/>
    <w:rsid w:val="00397553"/>
    <w:rsid w:val="00397C0B"/>
    <w:rsid w:val="003A1126"/>
    <w:rsid w:val="003A2B0D"/>
    <w:rsid w:val="003A2C86"/>
    <w:rsid w:val="003A2E22"/>
    <w:rsid w:val="003A381E"/>
    <w:rsid w:val="003A39D2"/>
    <w:rsid w:val="003A4B8F"/>
    <w:rsid w:val="003A558D"/>
    <w:rsid w:val="003A5804"/>
    <w:rsid w:val="003A6A39"/>
    <w:rsid w:val="003A6C48"/>
    <w:rsid w:val="003A7F04"/>
    <w:rsid w:val="003B0248"/>
    <w:rsid w:val="003B0608"/>
    <w:rsid w:val="003B0D00"/>
    <w:rsid w:val="003B0E58"/>
    <w:rsid w:val="003B10B1"/>
    <w:rsid w:val="003B1F77"/>
    <w:rsid w:val="003B282A"/>
    <w:rsid w:val="003B396B"/>
    <w:rsid w:val="003B47D0"/>
    <w:rsid w:val="003B5150"/>
    <w:rsid w:val="003B5C4D"/>
    <w:rsid w:val="003B6E42"/>
    <w:rsid w:val="003B72D0"/>
    <w:rsid w:val="003B7970"/>
    <w:rsid w:val="003B7A59"/>
    <w:rsid w:val="003B7F26"/>
    <w:rsid w:val="003C0220"/>
    <w:rsid w:val="003C1200"/>
    <w:rsid w:val="003C179C"/>
    <w:rsid w:val="003C1963"/>
    <w:rsid w:val="003C20FD"/>
    <w:rsid w:val="003C266C"/>
    <w:rsid w:val="003C3D85"/>
    <w:rsid w:val="003C481C"/>
    <w:rsid w:val="003C5672"/>
    <w:rsid w:val="003C74D3"/>
    <w:rsid w:val="003D047A"/>
    <w:rsid w:val="003D08B5"/>
    <w:rsid w:val="003D0A51"/>
    <w:rsid w:val="003D0D2D"/>
    <w:rsid w:val="003D0EF9"/>
    <w:rsid w:val="003D114E"/>
    <w:rsid w:val="003D1207"/>
    <w:rsid w:val="003D176E"/>
    <w:rsid w:val="003D19CC"/>
    <w:rsid w:val="003D1CB8"/>
    <w:rsid w:val="003D23B3"/>
    <w:rsid w:val="003D272A"/>
    <w:rsid w:val="003D338F"/>
    <w:rsid w:val="003D392B"/>
    <w:rsid w:val="003D398B"/>
    <w:rsid w:val="003D3B19"/>
    <w:rsid w:val="003D3B6C"/>
    <w:rsid w:val="003D460A"/>
    <w:rsid w:val="003D489B"/>
    <w:rsid w:val="003D5083"/>
    <w:rsid w:val="003D52BD"/>
    <w:rsid w:val="003D5F21"/>
    <w:rsid w:val="003D5F55"/>
    <w:rsid w:val="003E0E6B"/>
    <w:rsid w:val="003E0F36"/>
    <w:rsid w:val="003E1449"/>
    <w:rsid w:val="003E1EBA"/>
    <w:rsid w:val="003E2300"/>
    <w:rsid w:val="003E263A"/>
    <w:rsid w:val="003E2DB6"/>
    <w:rsid w:val="003E35EF"/>
    <w:rsid w:val="003E43A0"/>
    <w:rsid w:val="003E529E"/>
    <w:rsid w:val="003E6091"/>
    <w:rsid w:val="003E6204"/>
    <w:rsid w:val="003E6668"/>
    <w:rsid w:val="003E695B"/>
    <w:rsid w:val="003E7604"/>
    <w:rsid w:val="003F06AA"/>
    <w:rsid w:val="003F191F"/>
    <w:rsid w:val="003F2C32"/>
    <w:rsid w:val="003F2DBF"/>
    <w:rsid w:val="003F2E96"/>
    <w:rsid w:val="003F30A7"/>
    <w:rsid w:val="003F3811"/>
    <w:rsid w:val="003F3A23"/>
    <w:rsid w:val="003F44B7"/>
    <w:rsid w:val="003F4570"/>
    <w:rsid w:val="003F46DA"/>
    <w:rsid w:val="003F4A1A"/>
    <w:rsid w:val="003F4EDF"/>
    <w:rsid w:val="003F4F28"/>
    <w:rsid w:val="003F4FFC"/>
    <w:rsid w:val="003F5A08"/>
    <w:rsid w:val="003F715C"/>
    <w:rsid w:val="0040144B"/>
    <w:rsid w:val="00401719"/>
    <w:rsid w:val="00401CFF"/>
    <w:rsid w:val="004020AA"/>
    <w:rsid w:val="00402AD7"/>
    <w:rsid w:val="00402C3A"/>
    <w:rsid w:val="00402CEF"/>
    <w:rsid w:val="00403126"/>
    <w:rsid w:val="00403D9A"/>
    <w:rsid w:val="00404043"/>
    <w:rsid w:val="0040418F"/>
    <w:rsid w:val="00404BF6"/>
    <w:rsid w:val="004054D4"/>
    <w:rsid w:val="004058D2"/>
    <w:rsid w:val="00405C0C"/>
    <w:rsid w:val="00406CC8"/>
    <w:rsid w:val="00406D55"/>
    <w:rsid w:val="00406F45"/>
    <w:rsid w:val="004076B2"/>
    <w:rsid w:val="004079C5"/>
    <w:rsid w:val="00410A66"/>
    <w:rsid w:val="00411A18"/>
    <w:rsid w:val="00411E92"/>
    <w:rsid w:val="00411FE7"/>
    <w:rsid w:val="00412AF6"/>
    <w:rsid w:val="00412F34"/>
    <w:rsid w:val="004137DF"/>
    <w:rsid w:val="00413A59"/>
    <w:rsid w:val="00414AB2"/>
    <w:rsid w:val="0041507E"/>
    <w:rsid w:val="00415D7F"/>
    <w:rsid w:val="00417022"/>
    <w:rsid w:val="00417845"/>
    <w:rsid w:val="00417F63"/>
    <w:rsid w:val="00420260"/>
    <w:rsid w:val="00420B06"/>
    <w:rsid w:val="00421508"/>
    <w:rsid w:val="00422022"/>
    <w:rsid w:val="004220C3"/>
    <w:rsid w:val="0042265C"/>
    <w:rsid w:val="0042303E"/>
    <w:rsid w:val="00423D99"/>
    <w:rsid w:val="004242F5"/>
    <w:rsid w:val="00424CE0"/>
    <w:rsid w:val="00425751"/>
    <w:rsid w:val="00426003"/>
    <w:rsid w:val="0042686B"/>
    <w:rsid w:val="0042768C"/>
    <w:rsid w:val="004301B4"/>
    <w:rsid w:val="00430B5B"/>
    <w:rsid w:val="00430C58"/>
    <w:rsid w:val="00431405"/>
    <w:rsid w:val="00431833"/>
    <w:rsid w:val="00431985"/>
    <w:rsid w:val="004319D7"/>
    <w:rsid w:val="00431A23"/>
    <w:rsid w:val="00432C55"/>
    <w:rsid w:val="00432CE4"/>
    <w:rsid w:val="0043320B"/>
    <w:rsid w:val="00434094"/>
    <w:rsid w:val="0043432E"/>
    <w:rsid w:val="0043483B"/>
    <w:rsid w:val="004351AA"/>
    <w:rsid w:val="00435996"/>
    <w:rsid w:val="00435FF1"/>
    <w:rsid w:val="004361F7"/>
    <w:rsid w:val="004362A6"/>
    <w:rsid w:val="00436B72"/>
    <w:rsid w:val="00437657"/>
    <w:rsid w:val="00437841"/>
    <w:rsid w:val="00437DDD"/>
    <w:rsid w:val="00437EB7"/>
    <w:rsid w:val="004403FE"/>
    <w:rsid w:val="004409F3"/>
    <w:rsid w:val="00442AB1"/>
    <w:rsid w:val="00443AF5"/>
    <w:rsid w:val="004440B0"/>
    <w:rsid w:val="00444811"/>
    <w:rsid w:val="00444C65"/>
    <w:rsid w:val="0044501B"/>
    <w:rsid w:val="00445CDB"/>
    <w:rsid w:val="00446077"/>
    <w:rsid w:val="0044619C"/>
    <w:rsid w:val="00446376"/>
    <w:rsid w:val="0044650F"/>
    <w:rsid w:val="00446B7B"/>
    <w:rsid w:val="00446DC9"/>
    <w:rsid w:val="00446F15"/>
    <w:rsid w:val="00447011"/>
    <w:rsid w:val="00447427"/>
    <w:rsid w:val="004475A1"/>
    <w:rsid w:val="0044787B"/>
    <w:rsid w:val="0045026D"/>
    <w:rsid w:val="004509C3"/>
    <w:rsid w:val="0045151F"/>
    <w:rsid w:val="00451CFF"/>
    <w:rsid w:val="0045317C"/>
    <w:rsid w:val="00453296"/>
    <w:rsid w:val="004535A6"/>
    <w:rsid w:val="0045366C"/>
    <w:rsid w:val="00454A08"/>
    <w:rsid w:val="00454E06"/>
    <w:rsid w:val="0045534F"/>
    <w:rsid w:val="004557AB"/>
    <w:rsid w:val="00456478"/>
    <w:rsid w:val="00456DA3"/>
    <w:rsid w:val="00457D15"/>
    <w:rsid w:val="00460473"/>
    <w:rsid w:val="0046126A"/>
    <w:rsid w:val="00461850"/>
    <w:rsid w:val="00461D11"/>
    <w:rsid w:val="00461F1B"/>
    <w:rsid w:val="00461F8B"/>
    <w:rsid w:val="004624BF"/>
    <w:rsid w:val="00462EEE"/>
    <w:rsid w:val="00463DAE"/>
    <w:rsid w:val="004642BE"/>
    <w:rsid w:val="00464EC2"/>
    <w:rsid w:val="00466731"/>
    <w:rsid w:val="00466A39"/>
    <w:rsid w:val="00466D26"/>
    <w:rsid w:val="00467107"/>
    <w:rsid w:val="0046744B"/>
    <w:rsid w:val="00467C32"/>
    <w:rsid w:val="004701CE"/>
    <w:rsid w:val="0047153D"/>
    <w:rsid w:val="0047193C"/>
    <w:rsid w:val="00471EB3"/>
    <w:rsid w:val="004725D0"/>
    <w:rsid w:val="00472681"/>
    <w:rsid w:val="004733C9"/>
    <w:rsid w:val="004736A5"/>
    <w:rsid w:val="00473DB7"/>
    <w:rsid w:val="00474AB6"/>
    <w:rsid w:val="00474ABC"/>
    <w:rsid w:val="0047540C"/>
    <w:rsid w:val="00475729"/>
    <w:rsid w:val="00475844"/>
    <w:rsid w:val="00476083"/>
    <w:rsid w:val="00476567"/>
    <w:rsid w:val="004766D2"/>
    <w:rsid w:val="0047729A"/>
    <w:rsid w:val="00477883"/>
    <w:rsid w:val="00480568"/>
    <w:rsid w:val="00481744"/>
    <w:rsid w:val="00481A09"/>
    <w:rsid w:val="00482005"/>
    <w:rsid w:val="00482085"/>
    <w:rsid w:val="0048386F"/>
    <w:rsid w:val="0048395F"/>
    <w:rsid w:val="00483B53"/>
    <w:rsid w:val="00484637"/>
    <w:rsid w:val="00484E82"/>
    <w:rsid w:val="00484F0E"/>
    <w:rsid w:val="0048643C"/>
    <w:rsid w:val="004865BD"/>
    <w:rsid w:val="00490008"/>
    <w:rsid w:val="00490777"/>
    <w:rsid w:val="00490BD4"/>
    <w:rsid w:val="004912A6"/>
    <w:rsid w:val="00491C06"/>
    <w:rsid w:val="00491FAB"/>
    <w:rsid w:val="0049244D"/>
    <w:rsid w:val="00492BB3"/>
    <w:rsid w:val="00494720"/>
    <w:rsid w:val="004947F3"/>
    <w:rsid w:val="00494E4A"/>
    <w:rsid w:val="00494EC7"/>
    <w:rsid w:val="004952C4"/>
    <w:rsid w:val="00495DA3"/>
    <w:rsid w:val="00496433"/>
    <w:rsid w:val="00496C83"/>
    <w:rsid w:val="004A03ED"/>
    <w:rsid w:val="004A062B"/>
    <w:rsid w:val="004A10DC"/>
    <w:rsid w:val="004A1C89"/>
    <w:rsid w:val="004A2189"/>
    <w:rsid w:val="004A35E5"/>
    <w:rsid w:val="004A3926"/>
    <w:rsid w:val="004A402A"/>
    <w:rsid w:val="004A4279"/>
    <w:rsid w:val="004A5687"/>
    <w:rsid w:val="004A5B70"/>
    <w:rsid w:val="004A5FB5"/>
    <w:rsid w:val="004B0A8F"/>
    <w:rsid w:val="004B1D63"/>
    <w:rsid w:val="004B2A10"/>
    <w:rsid w:val="004B2C6C"/>
    <w:rsid w:val="004B2CFB"/>
    <w:rsid w:val="004B2EEA"/>
    <w:rsid w:val="004B34D5"/>
    <w:rsid w:val="004B4085"/>
    <w:rsid w:val="004B4124"/>
    <w:rsid w:val="004B427B"/>
    <w:rsid w:val="004B43F1"/>
    <w:rsid w:val="004B45FC"/>
    <w:rsid w:val="004B4910"/>
    <w:rsid w:val="004B5808"/>
    <w:rsid w:val="004B5AC2"/>
    <w:rsid w:val="004B5B24"/>
    <w:rsid w:val="004B5C45"/>
    <w:rsid w:val="004B5CCD"/>
    <w:rsid w:val="004B758A"/>
    <w:rsid w:val="004C0072"/>
    <w:rsid w:val="004C05CE"/>
    <w:rsid w:val="004C117C"/>
    <w:rsid w:val="004C17F3"/>
    <w:rsid w:val="004C1DC5"/>
    <w:rsid w:val="004C1ED1"/>
    <w:rsid w:val="004C2065"/>
    <w:rsid w:val="004C35E5"/>
    <w:rsid w:val="004C4320"/>
    <w:rsid w:val="004C4441"/>
    <w:rsid w:val="004C489E"/>
    <w:rsid w:val="004C4DCF"/>
    <w:rsid w:val="004C57DE"/>
    <w:rsid w:val="004C591A"/>
    <w:rsid w:val="004C5930"/>
    <w:rsid w:val="004C67C1"/>
    <w:rsid w:val="004C70F5"/>
    <w:rsid w:val="004C7ADB"/>
    <w:rsid w:val="004D0280"/>
    <w:rsid w:val="004D1224"/>
    <w:rsid w:val="004D2570"/>
    <w:rsid w:val="004D2CB3"/>
    <w:rsid w:val="004D2EC3"/>
    <w:rsid w:val="004D41AA"/>
    <w:rsid w:val="004D467F"/>
    <w:rsid w:val="004D4B02"/>
    <w:rsid w:val="004D6257"/>
    <w:rsid w:val="004D6420"/>
    <w:rsid w:val="004D70B1"/>
    <w:rsid w:val="004E01FA"/>
    <w:rsid w:val="004E0A22"/>
    <w:rsid w:val="004E1BE2"/>
    <w:rsid w:val="004E1EEE"/>
    <w:rsid w:val="004E23DD"/>
    <w:rsid w:val="004E3512"/>
    <w:rsid w:val="004E39E5"/>
    <w:rsid w:val="004E4012"/>
    <w:rsid w:val="004E4666"/>
    <w:rsid w:val="004E48B2"/>
    <w:rsid w:val="004E4D4F"/>
    <w:rsid w:val="004E5403"/>
    <w:rsid w:val="004E56A4"/>
    <w:rsid w:val="004E7878"/>
    <w:rsid w:val="004F001D"/>
    <w:rsid w:val="004F04AB"/>
    <w:rsid w:val="004F1170"/>
    <w:rsid w:val="004F3277"/>
    <w:rsid w:val="004F3577"/>
    <w:rsid w:val="004F4556"/>
    <w:rsid w:val="004F4B9A"/>
    <w:rsid w:val="004F58C8"/>
    <w:rsid w:val="004F6060"/>
    <w:rsid w:val="004F656B"/>
    <w:rsid w:val="004F7093"/>
    <w:rsid w:val="004F713E"/>
    <w:rsid w:val="004F7E1B"/>
    <w:rsid w:val="00500500"/>
    <w:rsid w:val="00500980"/>
    <w:rsid w:val="005022E3"/>
    <w:rsid w:val="00503136"/>
    <w:rsid w:val="00503556"/>
    <w:rsid w:val="005037B7"/>
    <w:rsid w:val="00503AA4"/>
    <w:rsid w:val="00503C4C"/>
    <w:rsid w:val="005047BA"/>
    <w:rsid w:val="00504C28"/>
    <w:rsid w:val="00504C88"/>
    <w:rsid w:val="0050503B"/>
    <w:rsid w:val="005060F4"/>
    <w:rsid w:val="0050690D"/>
    <w:rsid w:val="005071EF"/>
    <w:rsid w:val="00507715"/>
    <w:rsid w:val="00510366"/>
    <w:rsid w:val="00511E75"/>
    <w:rsid w:val="0051212A"/>
    <w:rsid w:val="00512629"/>
    <w:rsid w:val="00513077"/>
    <w:rsid w:val="0051307D"/>
    <w:rsid w:val="005133EE"/>
    <w:rsid w:val="0051388A"/>
    <w:rsid w:val="00514572"/>
    <w:rsid w:val="00515008"/>
    <w:rsid w:val="00515468"/>
    <w:rsid w:val="00515608"/>
    <w:rsid w:val="00515A72"/>
    <w:rsid w:val="00516435"/>
    <w:rsid w:val="00516B08"/>
    <w:rsid w:val="005174DE"/>
    <w:rsid w:val="00517B25"/>
    <w:rsid w:val="00520206"/>
    <w:rsid w:val="005212D1"/>
    <w:rsid w:val="00521BCD"/>
    <w:rsid w:val="00521D9C"/>
    <w:rsid w:val="00522052"/>
    <w:rsid w:val="005228C2"/>
    <w:rsid w:val="00523122"/>
    <w:rsid w:val="005237D0"/>
    <w:rsid w:val="00523E87"/>
    <w:rsid w:val="00524129"/>
    <w:rsid w:val="00525790"/>
    <w:rsid w:val="00526D58"/>
    <w:rsid w:val="00526E37"/>
    <w:rsid w:val="00526FDD"/>
    <w:rsid w:val="0052723B"/>
    <w:rsid w:val="00527709"/>
    <w:rsid w:val="00530761"/>
    <w:rsid w:val="00530AC6"/>
    <w:rsid w:val="00530D08"/>
    <w:rsid w:val="00531157"/>
    <w:rsid w:val="00531255"/>
    <w:rsid w:val="00531C89"/>
    <w:rsid w:val="005321CE"/>
    <w:rsid w:val="005326A6"/>
    <w:rsid w:val="00532B6C"/>
    <w:rsid w:val="00532DBF"/>
    <w:rsid w:val="00533084"/>
    <w:rsid w:val="005331B3"/>
    <w:rsid w:val="00533A55"/>
    <w:rsid w:val="00533B88"/>
    <w:rsid w:val="00534F39"/>
    <w:rsid w:val="0053515C"/>
    <w:rsid w:val="005354A4"/>
    <w:rsid w:val="00535B67"/>
    <w:rsid w:val="00535CAC"/>
    <w:rsid w:val="00535E17"/>
    <w:rsid w:val="0053632C"/>
    <w:rsid w:val="00536680"/>
    <w:rsid w:val="005377BC"/>
    <w:rsid w:val="005378B9"/>
    <w:rsid w:val="00540808"/>
    <w:rsid w:val="00540B02"/>
    <w:rsid w:val="00540D94"/>
    <w:rsid w:val="005413AC"/>
    <w:rsid w:val="0054167C"/>
    <w:rsid w:val="005418AC"/>
    <w:rsid w:val="00541B73"/>
    <w:rsid w:val="00542513"/>
    <w:rsid w:val="00542710"/>
    <w:rsid w:val="00543460"/>
    <w:rsid w:val="00543585"/>
    <w:rsid w:val="005436ED"/>
    <w:rsid w:val="005442C6"/>
    <w:rsid w:val="00544969"/>
    <w:rsid w:val="0054538F"/>
    <w:rsid w:val="005455AF"/>
    <w:rsid w:val="00545970"/>
    <w:rsid w:val="00545F8E"/>
    <w:rsid w:val="005460FD"/>
    <w:rsid w:val="00546281"/>
    <w:rsid w:val="0054651A"/>
    <w:rsid w:val="005468B9"/>
    <w:rsid w:val="00546982"/>
    <w:rsid w:val="00546CE3"/>
    <w:rsid w:val="0054736E"/>
    <w:rsid w:val="005473BD"/>
    <w:rsid w:val="00550816"/>
    <w:rsid w:val="00551072"/>
    <w:rsid w:val="00551FB5"/>
    <w:rsid w:val="00552F40"/>
    <w:rsid w:val="005531B6"/>
    <w:rsid w:val="0055355C"/>
    <w:rsid w:val="00553CC0"/>
    <w:rsid w:val="00553FB1"/>
    <w:rsid w:val="00554325"/>
    <w:rsid w:val="00554440"/>
    <w:rsid w:val="00554BDA"/>
    <w:rsid w:val="00555438"/>
    <w:rsid w:val="00555DF1"/>
    <w:rsid w:val="00557627"/>
    <w:rsid w:val="00557D66"/>
    <w:rsid w:val="0056033C"/>
    <w:rsid w:val="005614D3"/>
    <w:rsid w:val="005618F9"/>
    <w:rsid w:val="00562059"/>
    <w:rsid w:val="00562360"/>
    <w:rsid w:val="005628B3"/>
    <w:rsid w:val="00562A68"/>
    <w:rsid w:val="00563700"/>
    <w:rsid w:val="00563EB2"/>
    <w:rsid w:val="00563EE7"/>
    <w:rsid w:val="005641EC"/>
    <w:rsid w:val="00564F4B"/>
    <w:rsid w:val="00565453"/>
    <w:rsid w:val="005661B0"/>
    <w:rsid w:val="00566A29"/>
    <w:rsid w:val="0056703A"/>
    <w:rsid w:val="0056730F"/>
    <w:rsid w:val="0056758F"/>
    <w:rsid w:val="005676AE"/>
    <w:rsid w:val="005705F5"/>
    <w:rsid w:val="00570A79"/>
    <w:rsid w:val="00570E11"/>
    <w:rsid w:val="00571FE2"/>
    <w:rsid w:val="005721C5"/>
    <w:rsid w:val="0057294C"/>
    <w:rsid w:val="00572966"/>
    <w:rsid w:val="00572C33"/>
    <w:rsid w:val="00572D81"/>
    <w:rsid w:val="00573028"/>
    <w:rsid w:val="0057599D"/>
    <w:rsid w:val="00576680"/>
    <w:rsid w:val="0057713A"/>
    <w:rsid w:val="005771F2"/>
    <w:rsid w:val="005772F9"/>
    <w:rsid w:val="00577819"/>
    <w:rsid w:val="00577A01"/>
    <w:rsid w:val="00577B3C"/>
    <w:rsid w:val="0058069B"/>
    <w:rsid w:val="00580F72"/>
    <w:rsid w:val="00581D75"/>
    <w:rsid w:val="00583288"/>
    <w:rsid w:val="00583332"/>
    <w:rsid w:val="00583AB9"/>
    <w:rsid w:val="00583F47"/>
    <w:rsid w:val="00584183"/>
    <w:rsid w:val="00584503"/>
    <w:rsid w:val="005862C1"/>
    <w:rsid w:val="00590FE0"/>
    <w:rsid w:val="00591573"/>
    <w:rsid w:val="00592BE8"/>
    <w:rsid w:val="00592E02"/>
    <w:rsid w:val="005945A4"/>
    <w:rsid w:val="005951F1"/>
    <w:rsid w:val="00595569"/>
    <w:rsid w:val="0059588B"/>
    <w:rsid w:val="00595B8A"/>
    <w:rsid w:val="005962FE"/>
    <w:rsid w:val="00596C35"/>
    <w:rsid w:val="005975D3"/>
    <w:rsid w:val="00597775"/>
    <w:rsid w:val="00597B2D"/>
    <w:rsid w:val="005A00FB"/>
    <w:rsid w:val="005A029D"/>
    <w:rsid w:val="005A1523"/>
    <w:rsid w:val="005A1805"/>
    <w:rsid w:val="005A1CC1"/>
    <w:rsid w:val="005A1CD6"/>
    <w:rsid w:val="005A366F"/>
    <w:rsid w:val="005A3791"/>
    <w:rsid w:val="005A3FCF"/>
    <w:rsid w:val="005A4087"/>
    <w:rsid w:val="005A44DB"/>
    <w:rsid w:val="005A687A"/>
    <w:rsid w:val="005A6BBF"/>
    <w:rsid w:val="005A6E37"/>
    <w:rsid w:val="005A6FB3"/>
    <w:rsid w:val="005A7126"/>
    <w:rsid w:val="005A7DAD"/>
    <w:rsid w:val="005A7FD1"/>
    <w:rsid w:val="005B0659"/>
    <w:rsid w:val="005B0EC1"/>
    <w:rsid w:val="005B1730"/>
    <w:rsid w:val="005B1FC3"/>
    <w:rsid w:val="005B2844"/>
    <w:rsid w:val="005B457F"/>
    <w:rsid w:val="005B49B5"/>
    <w:rsid w:val="005B6AA6"/>
    <w:rsid w:val="005B6D97"/>
    <w:rsid w:val="005B7150"/>
    <w:rsid w:val="005B7606"/>
    <w:rsid w:val="005B78D8"/>
    <w:rsid w:val="005B7CED"/>
    <w:rsid w:val="005C09FA"/>
    <w:rsid w:val="005C10FD"/>
    <w:rsid w:val="005C14AC"/>
    <w:rsid w:val="005C1533"/>
    <w:rsid w:val="005C1C9D"/>
    <w:rsid w:val="005C28B6"/>
    <w:rsid w:val="005C2AF2"/>
    <w:rsid w:val="005C2ECA"/>
    <w:rsid w:val="005C355D"/>
    <w:rsid w:val="005C35C2"/>
    <w:rsid w:val="005C3C7C"/>
    <w:rsid w:val="005C4A97"/>
    <w:rsid w:val="005C5D80"/>
    <w:rsid w:val="005C62C7"/>
    <w:rsid w:val="005C6BA2"/>
    <w:rsid w:val="005C77A0"/>
    <w:rsid w:val="005C7B07"/>
    <w:rsid w:val="005D08CE"/>
    <w:rsid w:val="005D0CB6"/>
    <w:rsid w:val="005D0DA8"/>
    <w:rsid w:val="005D1074"/>
    <w:rsid w:val="005D1D02"/>
    <w:rsid w:val="005D2577"/>
    <w:rsid w:val="005D26D3"/>
    <w:rsid w:val="005D2D3E"/>
    <w:rsid w:val="005D2DA5"/>
    <w:rsid w:val="005D341A"/>
    <w:rsid w:val="005D482D"/>
    <w:rsid w:val="005D4860"/>
    <w:rsid w:val="005D4F69"/>
    <w:rsid w:val="005D5167"/>
    <w:rsid w:val="005D6BFE"/>
    <w:rsid w:val="005D7473"/>
    <w:rsid w:val="005E1086"/>
    <w:rsid w:val="005E1AA3"/>
    <w:rsid w:val="005E2235"/>
    <w:rsid w:val="005E2F06"/>
    <w:rsid w:val="005E34BA"/>
    <w:rsid w:val="005E364D"/>
    <w:rsid w:val="005E3B42"/>
    <w:rsid w:val="005E47F1"/>
    <w:rsid w:val="005E4FB3"/>
    <w:rsid w:val="005E510D"/>
    <w:rsid w:val="005E58A8"/>
    <w:rsid w:val="005E6F06"/>
    <w:rsid w:val="005E72F2"/>
    <w:rsid w:val="005E7E09"/>
    <w:rsid w:val="005F04EE"/>
    <w:rsid w:val="005F1035"/>
    <w:rsid w:val="005F12AA"/>
    <w:rsid w:val="005F1379"/>
    <w:rsid w:val="005F2181"/>
    <w:rsid w:val="005F3608"/>
    <w:rsid w:val="005F37D7"/>
    <w:rsid w:val="005F3A81"/>
    <w:rsid w:val="005F4219"/>
    <w:rsid w:val="005F43D1"/>
    <w:rsid w:val="005F45C0"/>
    <w:rsid w:val="005F4AAC"/>
    <w:rsid w:val="005F4CBF"/>
    <w:rsid w:val="005F54E7"/>
    <w:rsid w:val="005F6183"/>
    <w:rsid w:val="005F6571"/>
    <w:rsid w:val="005F677B"/>
    <w:rsid w:val="005F67D0"/>
    <w:rsid w:val="005F7E44"/>
    <w:rsid w:val="0060083E"/>
    <w:rsid w:val="00601EBF"/>
    <w:rsid w:val="0060206B"/>
    <w:rsid w:val="00603BF2"/>
    <w:rsid w:val="00603D44"/>
    <w:rsid w:val="00604254"/>
    <w:rsid w:val="006046FF"/>
    <w:rsid w:val="006047CB"/>
    <w:rsid w:val="00605293"/>
    <w:rsid w:val="006052EE"/>
    <w:rsid w:val="006054F1"/>
    <w:rsid w:val="006060E4"/>
    <w:rsid w:val="0060627E"/>
    <w:rsid w:val="00606C33"/>
    <w:rsid w:val="0060702D"/>
    <w:rsid w:val="0060718B"/>
    <w:rsid w:val="00607696"/>
    <w:rsid w:val="006076AD"/>
    <w:rsid w:val="00607FD0"/>
    <w:rsid w:val="00610842"/>
    <w:rsid w:val="00610B48"/>
    <w:rsid w:val="006121EC"/>
    <w:rsid w:val="00612BE3"/>
    <w:rsid w:val="00612C7F"/>
    <w:rsid w:val="0061441E"/>
    <w:rsid w:val="00614B1B"/>
    <w:rsid w:val="006150B6"/>
    <w:rsid w:val="0061596A"/>
    <w:rsid w:val="006160A3"/>
    <w:rsid w:val="0061652E"/>
    <w:rsid w:val="00616D01"/>
    <w:rsid w:val="00616F4F"/>
    <w:rsid w:val="006202CF"/>
    <w:rsid w:val="006207A2"/>
    <w:rsid w:val="00620C4B"/>
    <w:rsid w:val="00620DBF"/>
    <w:rsid w:val="0062166E"/>
    <w:rsid w:val="00622C29"/>
    <w:rsid w:val="00622D69"/>
    <w:rsid w:val="00622F39"/>
    <w:rsid w:val="00623120"/>
    <w:rsid w:val="0062372B"/>
    <w:rsid w:val="00623D7A"/>
    <w:rsid w:val="006257B1"/>
    <w:rsid w:val="00626533"/>
    <w:rsid w:val="00626C02"/>
    <w:rsid w:val="00626CED"/>
    <w:rsid w:val="006273E1"/>
    <w:rsid w:val="00627599"/>
    <w:rsid w:val="00627770"/>
    <w:rsid w:val="006278BC"/>
    <w:rsid w:val="00627A96"/>
    <w:rsid w:val="00630463"/>
    <w:rsid w:val="00630B5C"/>
    <w:rsid w:val="00630BEA"/>
    <w:rsid w:val="006312FE"/>
    <w:rsid w:val="00631846"/>
    <w:rsid w:val="00631C05"/>
    <w:rsid w:val="00631C8C"/>
    <w:rsid w:val="00632031"/>
    <w:rsid w:val="00632077"/>
    <w:rsid w:val="006324EC"/>
    <w:rsid w:val="006327C4"/>
    <w:rsid w:val="00633D46"/>
    <w:rsid w:val="00634BB2"/>
    <w:rsid w:val="006350C9"/>
    <w:rsid w:val="00635228"/>
    <w:rsid w:val="006358B1"/>
    <w:rsid w:val="00635BD5"/>
    <w:rsid w:val="00636032"/>
    <w:rsid w:val="006365CD"/>
    <w:rsid w:val="006369B8"/>
    <w:rsid w:val="00636C8A"/>
    <w:rsid w:val="00637871"/>
    <w:rsid w:val="00637AF7"/>
    <w:rsid w:val="00637FF7"/>
    <w:rsid w:val="0064005F"/>
    <w:rsid w:val="00640635"/>
    <w:rsid w:val="00641318"/>
    <w:rsid w:val="0064148B"/>
    <w:rsid w:val="00641AC1"/>
    <w:rsid w:val="00641CBC"/>
    <w:rsid w:val="006446C5"/>
    <w:rsid w:val="00644B6B"/>
    <w:rsid w:val="00644F4C"/>
    <w:rsid w:val="0064623F"/>
    <w:rsid w:val="00646F4E"/>
    <w:rsid w:val="00647A31"/>
    <w:rsid w:val="00650911"/>
    <w:rsid w:val="006509F3"/>
    <w:rsid w:val="00652174"/>
    <w:rsid w:val="00652F91"/>
    <w:rsid w:val="006530A1"/>
    <w:rsid w:val="00653775"/>
    <w:rsid w:val="00653912"/>
    <w:rsid w:val="00653B18"/>
    <w:rsid w:val="00654816"/>
    <w:rsid w:val="00654CA0"/>
    <w:rsid w:val="00655185"/>
    <w:rsid w:val="006552CC"/>
    <w:rsid w:val="006568B2"/>
    <w:rsid w:val="00656F91"/>
    <w:rsid w:val="00657440"/>
    <w:rsid w:val="006604D8"/>
    <w:rsid w:val="00661CB9"/>
    <w:rsid w:val="0066220B"/>
    <w:rsid w:val="006623CC"/>
    <w:rsid w:val="00662D6F"/>
    <w:rsid w:val="00663090"/>
    <w:rsid w:val="00663A1C"/>
    <w:rsid w:val="00664433"/>
    <w:rsid w:val="006648F1"/>
    <w:rsid w:val="00664CD1"/>
    <w:rsid w:val="00665165"/>
    <w:rsid w:val="00665286"/>
    <w:rsid w:val="00665CB6"/>
    <w:rsid w:val="00666526"/>
    <w:rsid w:val="00666810"/>
    <w:rsid w:val="006674C1"/>
    <w:rsid w:val="0066786F"/>
    <w:rsid w:val="00670B5D"/>
    <w:rsid w:val="00671F64"/>
    <w:rsid w:val="00672389"/>
    <w:rsid w:val="006727BD"/>
    <w:rsid w:val="0067320A"/>
    <w:rsid w:val="006752A6"/>
    <w:rsid w:val="00675499"/>
    <w:rsid w:val="00676018"/>
    <w:rsid w:val="006761F0"/>
    <w:rsid w:val="00677032"/>
    <w:rsid w:val="00677FE8"/>
    <w:rsid w:val="0068145C"/>
    <w:rsid w:val="00681D4B"/>
    <w:rsid w:val="00681DD9"/>
    <w:rsid w:val="006825FD"/>
    <w:rsid w:val="00682993"/>
    <w:rsid w:val="00682C01"/>
    <w:rsid w:val="00682D51"/>
    <w:rsid w:val="006830FF"/>
    <w:rsid w:val="00684410"/>
    <w:rsid w:val="006844B6"/>
    <w:rsid w:val="00684654"/>
    <w:rsid w:val="00684854"/>
    <w:rsid w:val="0068528E"/>
    <w:rsid w:val="00685E01"/>
    <w:rsid w:val="006869D5"/>
    <w:rsid w:val="0068764E"/>
    <w:rsid w:val="00687CC8"/>
    <w:rsid w:val="00690A40"/>
    <w:rsid w:val="0069106A"/>
    <w:rsid w:val="00691E48"/>
    <w:rsid w:val="006931A1"/>
    <w:rsid w:val="00693D22"/>
    <w:rsid w:val="00694486"/>
    <w:rsid w:val="006946F9"/>
    <w:rsid w:val="0069473E"/>
    <w:rsid w:val="00694BE6"/>
    <w:rsid w:val="006955F9"/>
    <w:rsid w:val="00695B75"/>
    <w:rsid w:val="00695D4A"/>
    <w:rsid w:val="006964E8"/>
    <w:rsid w:val="006964EC"/>
    <w:rsid w:val="006967D3"/>
    <w:rsid w:val="00696AC0"/>
    <w:rsid w:val="00696EB8"/>
    <w:rsid w:val="00697515"/>
    <w:rsid w:val="0069755A"/>
    <w:rsid w:val="006A0339"/>
    <w:rsid w:val="006A03A9"/>
    <w:rsid w:val="006A03D2"/>
    <w:rsid w:val="006A0B4A"/>
    <w:rsid w:val="006A0C8E"/>
    <w:rsid w:val="006A0ECA"/>
    <w:rsid w:val="006A1E76"/>
    <w:rsid w:val="006A2577"/>
    <w:rsid w:val="006A2B28"/>
    <w:rsid w:val="006A362F"/>
    <w:rsid w:val="006A395E"/>
    <w:rsid w:val="006A5628"/>
    <w:rsid w:val="006A67F7"/>
    <w:rsid w:val="006A6BCF"/>
    <w:rsid w:val="006A6C39"/>
    <w:rsid w:val="006A71BA"/>
    <w:rsid w:val="006A7212"/>
    <w:rsid w:val="006A79DD"/>
    <w:rsid w:val="006B0525"/>
    <w:rsid w:val="006B05FD"/>
    <w:rsid w:val="006B10BB"/>
    <w:rsid w:val="006B1299"/>
    <w:rsid w:val="006B2906"/>
    <w:rsid w:val="006B2DA8"/>
    <w:rsid w:val="006B31CE"/>
    <w:rsid w:val="006B3323"/>
    <w:rsid w:val="006B3CB7"/>
    <w:rsid w:val="006B3CD9"/>
    <w:rsid w:val="006B4960"/>
    <w:rsid w:val="006B4B46"/>
    <w:rsid w:val="006B51C6"/>
    <w:rsid w:val="006B62C4"/>
    <w:rsid w:val="006B75A4"/>
    <w:rsid w:val="006B7F06"/>
    <w:rsid w:val="006C0015"/>
    <w:rsid w:val="006C0691"/>
    <w:rsid w:val="006C0AA3"/>
    <w:rsid w:val="006C1599"/>
    <w:rsid w:val="006C3060"/>
    <w:rsid w:val="006C3AF6"/>
    <w:rsid w:val="006C4A81"/>
    <w:rsid w:val="006C4E3F"/>
    <w:rsid w:val="006C5A99"/>
    <w:rsid w:val="006C6665"/>
    <w:rsid w:val="006C6AA9"/>
    <w:rsid w:val="006C6D3B"/>
    <w:rsid w:val="006C75B8"/>
    <w:rsid w:val="006C7A48"/>
    <w:rsid w:val="006C7D6A"/>
    <w:rsid w:val="006C7E80"/>
    <w:rsid w:val="006D13A5"/>
    <w:rsid w:val="006D23AA"/>
    <w:rsid w:val="006D2C3D"/>
    <w:rsid w:val="006D5AAB"/>
    <w:rsid w:val="006D5C5A"/>
    <w:rsid w:val="006D6CF5"/>
    <w:rsid w:val="006D7492"/>
    <w:rsid w:val="006D74B6"/>
    <w:rsid w:val="006D7B5F"/>
    <w:rsid w:val="006D7B92"/>
    <w:rsid w:val="006E062B"/>
    <w:rsid w:val="006E0777"/>
    <w:rsid w:val="006E0A9C"/>
    <w:rsid w:val="006E1FFD"/>
    <w:rsid w:val="006E261B"/>
    <w:rsid w:val="006E3D16"/>
    <w:rsid w:val="006E4350"/>
    <w:rsid w:val="006E5CF4"/>
    <w:rsid w:val="006E6AD7"/>
    <w:rsid w:val="006E6BA0"/>
    <w:rsid w:val="006E6C9B"/>
    <w:rsid w:val="006E6DEC"/>
    <w:rsid w:val="006E77A9"/>
    <w:rsid w:val="006E78A1"/>
    <w:rsid w:val="006E7C8A"/>
    <w:rsid w:val="006E7D6D"/>
    <w:rsid w:val="006E7E0A"/>
    <w:rsid w:val="006F065A"/>
    <w:rsid w:val="006F2394"/>
    <w:rsid w:val="006F27CE"/>
    <w:rsid w:val="006F2F9B"/>
    <w:rsid w:val="006F3773"/>
    <w:rsid w:val="006F37E6"/>
    <w:rsid w:val="006F44C4"/>
    <w:rsid w:val="006F44E0"/>
    <w:rsid w:val="006F650D"/>
    <w:rsid w:val="006F70D2"/>
    <w:rsid w:val="006F7D47"/>
    <w:rsid w:val="0070144B"/>
    <w:rsid w:val="00701B1C"/>
    <w:rsid w:val="00702479"/>
    <w:rsid w:val="007030F9"/>
    <w:rsid w:val="007035EF"/>
    <w:rsid w:val="007039D9"/>
    <w:rsid w:val="00703D2A"/>
    <w:rsid w:val="00704150"/>
    <w:rsid w:val="00704256"/>
    <w:rsid w:val="00704786"/>
    <w:rsid w:val="007052C5"/>
    <w:rsid w:val="00706080"/>
    <w:rsid w:val="007062E0"/>
    <w:rsid w:val="0070663A"/>
    <w:rsid w:val="0070735F"/>
    <w:rsid w:val="0070750B"/>
    <w:rsid w:val="00710652"/>
    <w:rsid w:val="00710A61"/>
    <w:rsid w:val="00711E1D"/>
    <w:rsid w:val="00711E28"/>
    <w:rsid w:val="00712ADA"/>
    <w:rsid w:val="00712BA6"/>
    <w:rsid w:val="007140B8"/>
    <w:rsid w:val="007148F4"/>
    <w:rsid w:val="00714FC2"/>
    <w:rsid w:val="00715466"/>
    <w:rsid w:val="0071555C"/>
    <w:rsid w:val="007155C3"/>
    <w:rsid w:val="0071574F"/>
    <w:rsid w:val="007158E9"/>
    <w:rsid w:val="00715A7F"/>
    <w:rsid w:val="00715FBB"/>
    <w:rsid w:val="0071644F"/>
    <w:rsid w:val="00716BFE"/>
    <w:rsid w:val="00717222"/>
    <w:rsid w:val="007178F1"/>
    <w:rsid w:val="0071798E"/>
    <w:rsid w:val="00717A36"/>
    <w:rsid w:val="007201BB"/>
    <w:rsid w:val="00720462"/>
    <w:rsid w:val="007204C0"/>
    <w:rsid w:val="00720634"/>
    <w:rsid w:val="00720F37"/>
    <w:rsid w:val="00721A56"/>
    <w:rsid w:val="00721B5B"/>
    <w:rsid w:val="00721B83"/>
    <w:rsid w:val="00721EA8"/>
    <w:rsid w:val="00723E18"/>
    <w:rsid w:val="0072426C"/>
    <w:rsid w:val="007243B2"/>
    <w:rsid w:val="00725D7C"/>
    <w:rsid w:val="007260A0"/>
    <w:rsid w:val="0072705F"/>
    <w:rsid w:val="007270D0"/>
    <w:rsid w:val="0072763D"/>
    <w:rsid w:val="00730DD9"/>
    <w:rsid w:val="007314A4"/>
    <w:rsid w:val="007315A8"/>
    <w:rsid w:val="0073214C"/>
    <w:rsid w:val="0073230C"/>
    <w:rsid w:val="0073234E"/>
    <w:rsid w:val="0073281D"/>
    <w:rsid w:val="00732DA6"/>
    <w:rsid w:val="00733196"/>
    <w:rsid w:val="007337A3"/>
    <w:rsid w:val="0073448C"/>
    <w:rsid w:val="00734CDE"/>
    <w:rsid w:val="0073554B"/>
    <w:rsid w:val="00735DB6"/>
    <w:rsid w:val="00735DFB"/>
    <w:rsid w:val="00736120"/>
    <w:rsid w:val="007365A6"/>
    <w:rsid w:val="00736C54"/>
    <w:rsid w:val="00737053"/>
    <w:rsid w:val="00737360"/>
    <w:rsid w:val="00737E93"/>
    <w:rsid w:val="00737ECB"/>
    <w:rsid w:val="0074021C"/>
    <w:rsid w:val="00740E68"/>
    <w:rsid w:val="00741683"/>
    <w:rsid w:val="007416DF"/>
    <w:rsid w:val="00741F0A"/>
    <w:rsid w:val="00742670"/>
    <w:rsid w:val="00742A7A"/>
    <w:rsid w:val="007439BD"/>
    <w:rsid w:val="00743AF9"/>
    <w:rsid w:val="00744D6B"/>
    <w:rsid w:val="00745928"/>
    <w:rsid w:val="00745AE4"/>
    <w:rsid w:val="00745BAE"/>
    <w:rsid w:val="00745E96"/>
    <w:rsid w:val="00746AC1"/>
    <w:rsid w:val="007471F3"/>
    <w:rsid w:val="00747C68"/>
    <w:rsid w:val="0075021E"/>
    <w:rsid w:val="00751AD5"/>
    <w:rsid w:val="00751FCE"/>
    <w:rsid w:val="00752620"/>
    <w:rsid w:val="00752F88"/>
    <w:rsid w:val="00753CC6"/>
    <w:rsid w:val="00753CEB"/>
    <w:rsid w:val="007541ED"/>
    <w:rsid w:val="00754CD7"/>
    <w:rsid w:val="007550D2"/>
    <w:rsid w:val="00755442"/>
    <w:rsid w:val="00755C3A"/>
    <w:rsid w:val="00756099"/>
    <w:rsid w:val="0075673F"/>
    <w:rsid w:val="00756C7E"/>
    <w:rsid w:val="00757212"/>
    <w:rsid w:val="00757827"/>
    <w:rsid w:val="007579FE"/>
    <w:rsid w:val="0076066B"/>
    <w:rsid w:val="007606CC"/>
    <w:rsid w:val="0076083D"/>
    <w:rsid w:val="00760AE4"/>
    <w:rsid w:val="00761060"/>
    <w:rsid w:val="00761EF4"/>
    <w:rsid w:val="00761F17"/>
    <w:rsid w:val="00761F65"/>
    <w:rsid w:val="00762860"/>
    <w:rsid w:val="00762C3F"/>
    <w:rsid w:val="00762E33"/>
    <w:rsid w:val="007642CD"/>
    <w:rsid w:val="00764418"/>
    <w:rsid w:val="007646CE"/>
    <w:rsid w:val="007647E9"/>
    <w:rsid w:val="00764F1A"/>
    <w:rsid w:val="00765096"/>
    <w:rsid w:val="00765393"/>
    <w:rsid w:val="00765CDE"/>
    <w:rsid w:val="00765F39"/>
    <w:rsid w:val="00766E68"/>
    <w:rsid w:val="007670E0"/>
    <w:rsid w:val="00767563"/>
    <w:rsid w:val="007675B0"/>
    <w:rsid w:val="00767908"/>
    <w:rsid w:val="00767A9A"/>
    <w:rsid w:val="00767B0A"/>
    <w:rsid w:val="00771835"/>
    <w:rsid w:val="007725F3"/>
    <w:rsid w:val="00772807"/>
    <w:rsid w:val="00773398"/>
    <w:rsid w:val="00773562"/>
    <w:rsid w:val="0077401B"/>
    <w:rsid w:val="007750F5"/>
    <w:rsid w:val="007751EA"/>
    <w:rsid w:val="00775467"/>
    <w:rsid w:val="00775A56"/>
    <w:rsid w:val="00776DC4"/>
    <w:rsid w:val="007802CD"/>
    <w:rsid w:val="00780590"/>
    <w:rsid w:val="007813BE"/>
    <w:rsid w:val="00781564"/>
    <w:rsid w:val="007819A2"/>
    <w:rsid w:val="0078290F"/>
    <w:rsid w:val="00783C1C"/>
    <w:rsid w:val="00783C9B"/>
    <w:rsid w:val="00783F4F"/>
    <w:rsid w:val="00784288"/>
    <w:rsid w:val="00784907"/>
    <w:rsid w:val="00784FA5"/>
    <w:rsid w:val="00785F47"/>
    <w:rsid w:val="00786070"/>
    <w:rsid w:val="007860D7"/>
    <w:rsid w:val="0078622E"/>
    <w:rsid w:val="007863BE"/>
    <w:rsid w:val="00790E88"/>
    <w:rsid w:val="00790F73"/>
    <w:rsid w:val="00791936"/>
    <w:rsid w:val="007920F6"/>
    <w:rsid w:val="00792792"/>
    <w:rsid w:val="00793858"/>
    <w:rsid w:val="0079388E"/>
    <w:rsid w:val="00793A62"/>
    <w:rsid w:val="00793C11"/>
    <w:rsid w:val="00794C3D"/>
    <w:rsid w:val="007959E1"/>
    <w:rsid w:val="00795C00"/>
    <w:rsid w:val="00795EAE"/>
    <w:rsid w:val="00796C11"/>
    <w:rsid w:val="00797BC4"/>
    <w:rsid w:val="007A040D"/>
    <w:rsid w:val="007A0621"/>
    <w:rsid w:val="007A1838"/>
    <w:rsid w:val="007A2FAE"/>
    <w:rsid w:val="007A3A7E"/>
    <w:rsid w:val="007A3B7F"/>
    <w:rsid w:val="007A5085"/>
    <w:rsid w:val="007A5CAE"/>
    <w:rsid w:val="007A654A"/>
    <w:rsid w:val="007A7D8E"/>
    <w:rsid w:val="007B012B"/>
    <w:rsid w:val="007B094C"/>
    <w:rsid w:val="007B185B"/>
    <w:rsid w:val="007B19A7"/>
    <w:rsid w:val="007B1B85"/>
    <w:rsid w:val="007B1E2D"/>
    <w:rsid w:val="007B2552"/>
    <w:rsid w:val="007B2DF1"/>
    <w:rsid w:val="007B32B9"/>
    <w:rsid w:val="007B3F2A"/>
    <w:rsid w:val="007B4563"/>
    <w:rsid w:val="007B468E"/>
    <w:rsid w:val="007B5063"/>
    <w:rsid w:val="007B52A4"/>
    <w:rsid w:val="007B56FC"/>
    <w:rsid w:val="007B6B40"/>
    <w:rsid w:val="007B6B42"/>
    <w:rsid w:val="007B713D"/>
    <w:rsid w:val="007B7FC5"/>
    <w:rsid w:val="007C0319"/>
    <w:rsid w:val="007C0866"/>
    <w:rsid w:val="007C0C17"/>
    <w:rsid w:val="007C12A3"/>
    <w:rsid w:val="007C1518"/>
    <w:rsid w:val="007C1828"/>
    <w:rsid w:val="007C1A60"/>
    <w:rsid w:val="007C21F0"/>
    <w:rsid w:val="007C428B"/>
    <w:rsid w:val="007C4C07"/>
    <w:rsid w:val="007C60F2"/>
    <w:rsid w:val="007C6B46"/>
    <w:rsid w:val="007C6EB6"/>
    <w:rsid w:val="007C6ED8"/>
    <w:rsid w:val="007C762C"/>
    <w:rsid w:val="007C76DC"/>
    <w:rsid w:val="007C79CA"/>
    <w:rsid w:val="007D017E"/>
    <w:rsid w:val="007D01C3"/>
    <w:rsid w:val="007D0321"/>
    <w:rsid w:val="007D056A"/>
    <w:rsid w:val="007D0A29"/>
    <w:rsid w:val="007D0C06"/>
    <w:rsid w:val="007D0C6D"/>
    <w:rsid w:val="007D1012"/>
    <w:rsid w:val="007D1205"/>
    <w:rsid w:val="007D1AC8"/>
    <w:rsid w:val="007D1D87"/>
    <w:rsid w:val="007D21EA"/>
    <w:rsid w:val="007D246A"/>
    <w:rsid w:val="007D2692"/>
    <w:rsid w:val="007D2A4C"/>
    <w:rsid w:val="007D2C3A"/>
    <w:rsid w:val="007D332A"/>
    <w:rsid w:val="007D37A5"/>
    <w:rsid w:val="007D3CDA"/>
    <w:rsid w:val="007D3DAC"/>
    <w:rsid w:val="007D5F25"/>
    <w:rsid w:val="007D72B1"/>
    <w:rsid w:val="007D7AA4"/>
    <w:rsid w:val="007E001E"/>
    <w:rsid w:val="007E0680"/>
    <w:rsid w:val="007E0D91"/>
    <w:rsid w:val="007E11B7"/>
    <w:rsid w:val="007E149B"/>
    <w:rsid w:val="007E1DD7"/>
    <w:rsid w:val="007E2B34"/>
    <w:rsid w:val="007E3165"/>
    <w:rsid w:val="007E331D"/>
    <w:rsid w:val="007E34AD"/>
    <w:rsid w:val="007E3CDF"/>
    <w:rsid w:val="007E3E74"/>
    <w:rsid w:val="007E4B15"/>
    <w:rsid w:val="007E56ED"/>
    <w:rsid w:val="007E5730"/>
    <w:rsid w:val="007E6292"/>
    <w:rsid w:val="007E7277"/>
    <w:rsid w:val="007E7616"/>
    <w:rsid w:val="007E7948"/>
    <w:rsid w:val="007E79EF"/>
    <w:rsid w:val="007F0451"/>
    <w:rsid w:val="007F0A99"/>
    <w:rsid w:val="007F2338"/>
    <w:rsid w:val="007F23C3"/>
    <w:rsid w:val="007F26BB"/>
    <w:rsid w:val="007F309D"/>
    <w:rsid w:val="007F336C"/>
    <w:rsid w:val="007F3466"/>
    <w:rsid w:val="007F3750"/>
    <w:rsid w:val="007F48B4"/>
    <w:rsid w:val="007F4D3D"/>
    <w:rsid w:val="007F512E"/>
    <w:rsid w:val="007F5509"/>
    <w:rsid w:val="007F5B92"/>
    <w:rsid w:val="007F5C67"/>
    <w:rsid w:val="007F5C69"/>
    <w:rsid w:val="007F5E4B"/>
    <w:rsid w:val="007F5EA7"/>
    <w:rsid w:val="007F6278"/>
    <w:rsid w:val="007F773E"/>
    <w:rsid w:val="0080048B"/>
    <w:rsid w:val="008015A4"/>
    <w:rsid w:val="00801EAF"/>
    <w:rsid w:val="008020BC"/>
    <w:rsid w:val="00802994"/>
    <w:rsid w:val="0080496C"/>
    <w:rsid w:val="00804BF0"/>
    <w:rsid w:val="00804DBC"/>
    <w:rsid w:val="00804F60"/>
    <w:rsid w:val="0080581E"/>
    <w:rsid w:val="008064B0"/>
    <w:rsid w:val="008076E5"/>
    <w:rsid w:val="0081028E"/>
    <w:rsid w:val="00810B8C"/>
    <w:rsid w:val="00810EB1"/>
    <w:rsid w:val="00811464"/>
    <w:rsid w:val="008116F4"/>
    <w:rsid w:val="0081170E"/>
    <w:rsid w:val="008120C6"/>
    <w:rsid w:val="0081294C"/>
    <w:rsid w:val="00813602"/>
    <w:rsid w:val="00813B3A"/>
    <w:rsid w:val="00814BC8"/>
    <w:rsid w:val="00814E42"/>
    <w:rsid w:val="00814FA6"/>
    <w:rsid w:val="0081592E"/>
    <w:rsid w:val="00816440"/>
    <w:rsid w:val="0081678A"/>
    <w:rsid w:val="00817446"/>
    <w:rsid w:val="0081782B"/>
    <w:rsid w:val="00817D35"/>
    <w:rsid w:val="00820583"/>
    <w:rsid w:val="00820A05"/>
    <w:rsid w:val="00821939"/>
    <w:rsid w:val="00822038"/>
    <w:rsid w:val="00822A34"/>
    <w:rsid w:val="00822FB8"/>
    <w:rsid w:val="008231C9"/>
    <w:rsid w:val="008236B4"/>
    <w:rsid w:val="00823943"/>
    <w:rsid w:val="00823A25"/>
    <w:rsid w:val="00823CEA"/>
    <w:rsid w:val="00823F99"/>
    <w:rsid w:val="008240F5"/>
    <w:rsid w:val="00824CC7"/>
    <w:rsid w:val="00825082"/>
    <w:rsid w:val="008251E0"/>
    <w:rsid w:val="00825E96"/>
    <w:rsid w:val="0082627D"/>
    <w:rsid w:val="0082692B"/>
    <w:rsid w:val="00826CA8"/>
    <w:rsid w:val="00826FC8"/>
    <w:rsid w:val="0082772B"/>
    <w:rsid w:val="00830C61"/>
    <w:rsid w:val="00830D42"/>
    <w:rsid w:val="00830FD4"/>
    <w:rsid w:val="00832D11"/>
    <w:rsid w:val="00832E7C"/>
    <w:rsid w:val="00833542"/>
    <w:rsid w:val="00833829"/>
    <w:rsid w:val="008338D4"/>
    <w:rsid w:val="00833FD8"/>
    <w:rsid w:val="00834114"/>
    <w:rsid w:val="00834409"/>
    <w:rsid w:val="0083450F"/>
    <w:rsid w:val="008348FD"/>
    <w:rsid w:val="00834B8C"/>
    <w:rsid w:val="00834F47"/>
    <w:rsid w:val="00835025"/>
    <w:rsid w:val="008353A2"/>
    <w:rsid w:val="00837F68"/>
    <w:rsid w:val="00840425"/>
    <w:rsid w:val="00840AD3"/>
    <w:rsid w:val="00840D71"/>
    <w:rsid w:val="00841F36"/>
    <w:rsid w:val="00842FE5"/>
    <w:rsid w:val="0084389E"/>
    <w:rsid w:val="008446C8"/>
    <w:rsid w:val="00845FCE"/>
    <w:rsid w:val="00846368"/>
    <w:rsid w:val="008476B7"/>
    <w:rsid w:val="008478BF"/>
    <w:rsid w:val="00847E50"/>
    <w:rsid w:val="00850416"/>
    <w:rsid w:val="00850D3D"/>
    <w:rsid w:val="0085230B"/>
    <w:rsid w:val="00852C6B"/>
    <w:rsid w:val="00853116"/>
    <w:rsid w:val="008536B8"/>
    <w:rsid w:val="008538D0"/>
    <w:rsid w:val="00853D39"/>
    <w:rsid w:val="00854046"/>
    <w:rsid w:val="0085471C"/>
    <w:rsid w:val="0085529A"/>
    <w:rsid w:val="0085563E"/>
    <w:rsid w:val="00855915"/>
    <w:rsid w:val="00855F0A"/>
    <w:rsid w:val="008562FF"/>
    <w:rsid w:val="00856BE3"/>
    <w:rsid w:val="00857011"/>
    <w:rsid w:val="0085702B"/>
    <w:rsid w:val="00857E27"/>
    <w:rsid w:val="00857F42"/>
    <w:rsid w:val="00860BCA"/>
    <w:rsid w:val="00861E5D"/>
    <w:rsid w:val="00862D75"/>
    <w:rsid w:val="00863D0E"/>
    <w:rsid w:val="008642B7"/>
    <w:rsid w:val="008647CE"/>
    <w:rsid w:val="00864B7C"/>
    <w:rsid w:val="00864CAF"/>
    <w:rsid w:val="008650FA"/>
    <w:rsid w:val="00865869"/>
    <w:rsid w:val="00865A6D"/>
    <w:rsid w:val="00866FE2"/>
    <w:rsid w:val="00870316"/>
    <w:rsid w:val="00870912"/>
    <w:rsid w:val="00870B52"/>
    <w:rsid w:val="00870B5D"/>
    <w:rsid w:val="0087199E"/>
    <w:rsid w:val="008734BB"/>
    <w:rsid w:val="008734D5"/>
    <w:rsid w:val="0087364A"/>
    <w:rsid w:val="00873BA4"/>
    <w:rsid w:val="008748D0"/>
    <w:rsid w:val="00875380"/>
    <w:rsid w:val="0087603A"/>
    <w:rsid w:val="008764AA"/>
    <w:rsid w:val="0087659A"/>
    <w:rsid w:val="0087735D"/>
    <w:rsid w:val="00877AFE"/>
    <w:rsid w:val="008803CA"/>
    <w:rsid w:val="00880C50"/>
    <w:rsid w:val="00880E73"/>
    <w:rsid w:val="008811FF"/>
    <w:rsid w:val="00881B5A"/>
    <w:rsid w:val="00881D3B"/>
    <w:rsid w:val="008820E9"/>
    <w:rsid w:val="008828E9"/>
    <w:rsid w:val="00883001"/>
    <w:rsid w:val="008831C4"/>
    <w:rsid w:val="008831ED"/>
    <w:rsid w:val="00883361"/>
    <w:rsid w:val="00883B09"/>
    <w:rsid w:val="008842A8"/>
    <w:rsid w:val="00885889"/>
    <w:rsid w:val="00885AE5"/>
    <w:rsid w:val="00885B1F"/>
    <w:rsid w:val="00885FEF"/>
    <w:rsid w:val="008866F1"/>
    <w:rsid w:val="008867F4"/>
    <w:rsid w:val="00887335"/>
    <w:rsid w:val="00887C56"/>
    <w:rsid w:val="008910DF"/>
    <w:rsid w:val="008929A2"/>
    <w:rsid w:val="00893D4B"/>
    <w:rsid w:val="0089533B"/>
    <w:rsid w:val="008956DD"/>
    <w:rsid w:val="00895F74"/>
    <w:rsid w:val="00897588"/>
    <w:rsid w:val="008A02F0"/>
    <w:rsid w:val="008A08E4"/>
    <w:rsid w:val="008A119F"/>
    <w:rsid w:val="008A1B4F"/>
    <w:rsid w:val="008A1C13"/>
    <w:rsid w:val="008A1CDD"/>
    <w:rsid w:val="008A22EE"/>
    <w:rsid w:val="008A2341"/>
    <w:rsid w:val="008A280F"/>
    <w:rsid w:val="008A2B86"/>
    <w:rsid w:val="008A2F4D"/>
    <w:rsid w:val="008A38CF"/>
    <w:rsid w:val="008A3A3D"/>
    <w:rsid w:val="008A3B15"/>
    <w:rsid w:val="008A45F9"/>
    <w:rsid w:val="008A4B43"/>
    <w:rsid w:val="008A4DEF"/>
    <w:rsid w:val="008A5568"/>
    <w:rsid w:val="008A5FA8"/>
    <w:rsid w:val="008A633C"/>
    <w:rsid w:val="008A6B3B"/>
    <w:rsid w:val="008A6EF8"/>
    <w:rsid w:val="008A76EF"/>
    <w:rsid w:val="008B23A4"/>
    <w:rsid w:val="008B26E0"/>
    <w:rsid w:val="008B2A97"/>
    <w:rsid w:val="008B2C1D"/>
    <w:rsid w:val="008B345D"/>
    <w:rsid w:val="008B42DE"/>
    <w:rsid w:val="008B492E"/>
    <w:rsid w:val="008B6477"/>
    <w:rsid w:val="008B6602"/>
    <w:rsid w:val="008B6857"/>
    <w:rsid w:val="008B6952"/>
    <w:rsid w:val="008B6CF1"/>
    <w:rsid w:val="008B79AA"/>
    <w:rsid w:val="008B7E68"/>
    <w:rsid w:val="008B7EBB"/>
    <w:rsid w:val="008C0263"/>
    <w:rsid w:val="008C158D"/>
    <w:rsid w:val="008C1F4F"/>
    <w:rsid w:val="008C2F6C"/>
    <w:rsid w:val="008C35C0"/>
    <w:rsid w:val="008C379A"/>
    <w:rsid w:val="008C3D3B"/>
    <w:rsid w:val="008C4799"/>
    <w:rsid w:val="008C4899"/>
    <w:rsid w:val="008C4970"/>
    <w:rsid w:val="008C5218"/>
    <w:rsid w:val="008C52F0"/>
    <w:rsid w:val="008C5ADD"/>
    <w:rsid w:val="008C6127"/>
    <w:rsid w:val="008C705D"/>
    <w:rsid w:val="008C72F4"/>
    <w:rsid w:val="008D0243"/>
    <w:rsid w:val="008D0457"/>
    <w:rsid w:val="008D1013"/>
    <w:rsid w:val="008D1329"/>
    <w:rsid w:val="008D18F3"/>
    <w:rsid w:val="008D2131"/>
    <w:rsid w:val="008D30BE"/>
    <w:rsid w:val="008D4E29"/>
    <w:rsid w:val="008D5219"/>
    <w:rsid w:val="008D589A"/>
    <w:rsid w:val="008D5ADD"/>
    <w:rsid w:val="008E080F"/>
    <w:rsid w:val="008E0907"/>
    <w:rsid w:val="008E0D74"/>
    <w:rsid w:val="008E1275"/>
    <w:rsid w:val="008E1ACF"/>
    <w:rsid w:val="008E2044"/>
    <w:rsid w:val="008E20C6"/>
    <w:rsid w:val="008E2B67"/>
    <w:rsid w:val="008E2DB9"/>
    <w:rsid w:val="008E2F04"/>
    <w:rsid w:val="008E3177"/>
    <w:rsid w:val="008E412E"/>
    <w:rsid w:val="008E42EF"/>
    <w:rsid w:val="008E4A5D"/>
    <w:rsid w:val="008E576D"/>
    <w:rsid w:val="008E5965"/>
    <w:rsid w:val="008E62D7"/>
    <w:rsid w:val="008E7F49"/>
    <w:rsid w:val="008E7F62"/>
    <w:rsid w:val="008F07D7"/>
    <w:rsid w:val="008F091C"/>
    <w:rsid w:val="008F0BB0"/>
    <w:rsid w:val="008F11CE"/>
    <w:rsid w:val="008F12F1"/>
    <w:rsid w:val="008F2311"/>
    <w:rsid w:val="008F2A6F"/>
    <w:rsid w:val="008F5437"/>
    <w:rsid w:val="008F591F"/>
    <w:rsid w:val="008F6C53"/>
    <w:rsid w:val="008F7E83"/>
    <w:rsid w:val="008F7FF2"/>
    <w:rsid w:val="00900E41"/>
    <w:rsid w:val="00904578"/>
    <w:rsid w:val="00904CA3"/>
    <w:rsid w:val="00906FB9"/>
    <w:rsid w:val="0090752B"/>
    <w:rsid w:val="00907A06"/>
    <w:rsid w:val="00907FDA"/>
    <w:rsid w:val="00910772"/>
    <w:rsid w:val="00910D61"/>
    <w:rsid w:val="00910FEC"/>
    <w:rsid w:val="009117F5"/>
    <w:rsid w:val="0091321E"/>
    <w:rsid w:val="00913E18"/>
    <w:rsid w:val="00913E4A"/>
    <w:rsid w:val="00913ED1"/>
    <w:rsid w:val="00913F84"/>
    <w:rsid w:val="009147CC"/>
    <w:rsid w:val="009154BE"/>
    <w:rsid w:val="00915750"/>
    <w:rsid w:val="00915845"/>
    <w:rsid w:val="0091586A"/>
    <w:rsid w:val="00916A08"/>
    <w:rsid w:val="00916B60"/>
    <w:rsid w:val="00916D68"/>
    <w:rsid w:val="00920405"/>
    <w:rsid w:val="009222E9"/>
    <w:rsid w:val="009224B5"/>
    <w:rsid w:val="00923272"/>
    <w:rsid w:val="00923A89"/>
    <w:rsid w:val="00924FE2"/>
    <w:rsid w:val="00925926"/>
    <w:rsid w:val="00925A77"/>
    <w:rsid w:val="009269B6"/>
    <w:rsid w:val="00926A50"/>
    <w:rsid w:val="00927156"/>
    <w:rsid w:val="009272BA"/>
    <w:rsid w:val="0092735A"/>
    <w:rsid w:val="009274FA"/>
    <w:rsid w:val="00927EB2"/>
    <w:rsid w:val="009304AA"/>
    <w:rsid w:val="00930EAA"/>
    <w:rsid w:val="00931A4A"/>
    <w:rsid w:val="00932881"/>
    <w:rsid w:val="00934413"/>
    <w:rsid w:val="0093500C"/>
    <w:rsid w:val="00935056"/>
    <w:rsid w:val="009373F7"/>
    <w:rsid w:val="009375DD"/>
    <w:rsid w:val="00937684"/>
    <w:rsid w:val="0094063D"/>
    <w:rsid w:val="00940672"/>
    <w:rsid w:val="00940878"/>
    <w:rsid w:val="00941C34"/>
    <w:rsid w:val="009420C4"/>
    <w:rsid w:val="0094270C"/>
    <w:rsid w:val="00942C91"/>
    <w:rsid w:val="009434AD"/>
    <w:rsid w:val="009435DB"/>
    <w:rsid w:val="00944036"/>
    <w:rsid w:val="009441E9"/>
    <w:rsid w:val="009449E5"/>
    <w:rsid w:val="009453CC"/>
    <w:rsid w:val="009453FA"/>
    <w:rsid w:val="009454B0"/>
    <w:rsid w:val="00945FD7"/>
    <w:rsid w:val="00950664"/>
    <w:rsid w:val="009509F4"/>
    <w:rsid w:val="00950B92"/>
    <w:rsid w:val="00951E7C"/>
    <w:rsid w:val="0095210C"/>
    <w:rsid w:val="009523C8"/>
    <w:rsid w:val="0095269F"/>
    <w:rsid w:val="009527E8"/>
    <w:rsid w:val="00952825"/>
    <w:rsid w:val="009528A3"/>
    <w:rsid w:val="0095321B"/>
    <w:rsid w:val="0095396B"/>
    <w:rsid w:val="009545F4"/>
    <w:rsid w:val="009547EF"/>
    <w:rsid w:val="00954DA9"/>
    <w:rsid w:val="00955252"/>
    <w:rsid w:val="0095542B"/>
    <w:rsid w:val="00955BF9"/>
    <w:rsid w:val="009564D4"/>
    <w:rsid w:val="009574B2"/>
    <w:rsid w:val="00960219"/>
    <w:rsid w:val="00961E2A"/>
    <w:rsid w:val="00962B0B"/>
    <w:rsid w:val="00963326"/>
    <w:rsid w:val="00963874"/>
    <w:rsid w:val="00963A89"/>
    <w:rsid w:val="00963A98"/>
    <w:rsid w:val="00963C4D"/>
    <w:rsid w:val="00965221"/>
    <w:rsid w:val="00965816"/>
    <w:rsid w:val="00966178"/>
    <w:rsid w:val="00967E1A"/>
    <w:rsid w:val="00970A31"/>
    <w:rsid w:val="00970D03"/>
    <w:rsid w:val="0097115A"/>
    <w:rsid w:val="0097116D"/>
    <w:rsid w:val="009713C0"/>
    <w:rsid w:val="0097345F"/>
    <w:rsid w:val="0097362A"/>
    <w:rsid w:val="009745B4"/>
    <w:rsid w:val="00974985"/>
    <w:rsid w:val="00974CA5"/>
    <w:rsid w:val="00974E2B"/>
    <w:rsid w:val="00977145"/>
    <w:rsid w:val="00977AC1"/>
    <w:rsid w:val="009802F1"/>
    <w:rsid w:val="009808D4"/>
    <w:rsid w:val="00980CDD"/>
    <w:rsid w:val="00981813"/>
    <w:rsid w:val="00983558"/>
    <w:rsid w:val="00984557"/>
    <w:rsid w:val="009854D3"/>
    <w:rsid w:val="00985966"/>
    <w:rsid w:val="00985AF8"/>
    <w:rsid w:val="00986466"/>
    <w:rsid w:val="00986EB6"/>
    <w:rsid w:val="00990EC8"/>
    <w:rsid w:val="009916A1"/>
    <w:rsid w:val="00991A59"/>
    <w:rsid w:val="00991EDE"/>
    <w:rsid w:val="00992B8E"/>
    <w:rsid w:val="0099316F"/>
    <w:rsid w:val="00993CF5"/>
    <w:rsid w:val="009948C2"/>
    <w:rsid w:val="00995A44"/>
    <w:rsid w:val="009967A9"/>
    <w:rsid w:val="00996D2F"/>
    <w:rsid w:val="009974C4"/>
    <w:rsid w:val="00997787"/>
    <w:rsid w:val="00997A93"/>
    <w:rsid w:val="009A02B3"/>
    <w:rsid w:val="009A0689"/>
    <w:rsid w:val="009A0DDC"/>
    <w:rsid w:val="009A0F02"/>
    <w:rsid w:val="009A1F84"/>
    <w:rsid w:val="009A23D0"/>
    <w:rsid w:val="009A25BC"/>
    <w:rsid w:val="009A2CA3"/>
    <w:rsid w:val="009A3130"/>
    <w:rsid w:val="009A3A1C"/>
    <w:rsid w:val="009A3C05"/>
    <w:rsid w:val="009A5222"/>
    <w:rsid w:val="009A5A58"/>
    <w:rsid w:val="009A63BA"/>
    <w:rsid w:val="009A67C5"/>
    <w:rsid w:val="009A712A"/>
    <w:rsid w:val="009A74A8"/>
    <w:rsid w:val="009A7AB8"/>
    <w:rsid w:val="009B0D1A"/>
    <w:rsid w:val="009B1108"/>
    <w:rsid w:val="009B170F"/>
    <w:rsid w:val="009B1C2C"/>
    <w:rsid w:val="009B1DD0"/>
    <w:rsid w:val="009B2183"/>
    <w:rsid w:val="009B2FA3"/>
    <w:rsid w:val="009B360B"/>
    <w:rsid w:val="009B3A40"/>
    <w:rsid w:val="009B4461"/>
    <w:rsid w:val="009B4465"/>
    <w:rsid w:val="009B4C60"/>
    <w:rsid w:val="009B6331"/>
    <w:rsid w:val="009B6D42"/>
    <w:rsid w:val="009B6F46"/>
    <w:rsid w:val="009B77C8"/>
    <w:rsid w:val="009B7FC1"/>
    <w:rsid w:val="009C2367"/>
    <w:rsid w:val="009C28F0"/>
    <w:rsid w:val="009C2AFF"/>
    <w:rsid w:val="009C34E4"/>
    <w:rsid w:val="009C3CE9"/>
    <w:rsid w:val="009C4484"/>
    <w:rsid w:val="009C4CF1"/>
    <w:rsid w:val="009C4DE2"/>
    <w:rsid w:val="009C524D"/>
    <w:rsid w:val="009C57CA"/>
    <w:rsid w:val="009C6473"/>
    <w:rsid w:val="009C64DC"/>
    <w:rsid w:val="009D1799"/>
    <w:rsid w:val="009D1B4A"/>
    <w:rsid w:val="009D1D79"/>
    <w:rsid w:val="009D1E2D"/>
    <w:rsid w:val="009D23C3"/>
    <w:rsid w:val="009D2496"/>
    <w:rsid w:val="009D25DF"/>
    <w:rsid w:val="009D2803"/>
    <w:rsid w:val="009D34B9"/>
    <w:rsid w:val="009D3533"/>
    <w:rsid w:val="009D47A1"/>
    <w:rsid w:val="009D5343"/>
    <w:rsid w:val="009D5356"/>
    <w:rsid w:val="009D65C0"/>
    <w:rsid w:val="009D673F"/>
    <w:rsid w:val="009D760A"/>
    <w:rsid w:val="009D76C3"/>
    <w:rsid w:val="009E0907"/>
    <w:rsid w:val="009E0E02"/>
    <w:rsid w:val="009E1564"/>
    <w:rsid w:val="009E1A68"/>
    <w:rsid w:val="009E2858"/>
    <w:rsid w:val="009E2C35"/>
    <w:rsid w:val="009E2C39"/>
    <w:rsid w:val="009E35A5"/>
    <w:rsid w:val="009E3DE4"/>
    <w:rsid w:val="009E468C"/>
    <w:rsid w:val="009E4A86"/>
    <w:rsid w:val="009E5F4F"/>
    <w:rsid w:val="009E662F"/>
    <w:rsid w:val="009E6AC3"/>
    <w:rsid w:val="009E6B99"/>
    <w:rsid w:val="009F029A"/>
    <w:rsid w:val="009F06A3"/>
    <w:rsid w:val="009F0709"/>
    <w:rsid w:val="009F07F0"/>
    <w:rsid w:val="009F0BC0"/>
    <w:rsid w:val="009F0D1C"/>
    <w:rsid w:val="009F1295"/>
    <w:rsid w:val="009F174F"/>
    <w:rsid w:val="009F1C23"/>
    <w:rsid w:val="009F230A"/>
    <w:rsid w:val="009F29AA"/>
    <w:rsid w:val="009F40C6"/>
    <w:rsid w:val="009F456E"/>
    <w:rsid w:val="009F4728"/>
    <w:rsid w:val="009F47BB"/>
    <w:rsid w:val="009F4DA2"/>
    <w:rsid w:val="009F6304"/>
    <w:rsid w:val="009F6C35"/>
    <w:rsid w:val="009F7671"/>
    <w:rsid w:val="009F799F"/>
    <w:rsid w:val="009F7BFE"/>
    <w:rsid w:val="00A00578"/>
    <w:rsid w:val="00A0214B"/>
    <w:rsid w:val="00A02498"/>
    <w:rsid w:val="00A02FA1"/>
    <w:rsid w:val="00A03533"/>
    <w:rsid w:val="00A047B7"/>
    <w:rsid w:val="00A052E3"/>
    <w:rsid w:val="00A05C9F"/>
    <w:rsid w:val="00A07F6B"/>
    <w:rsid w:val="00A07F90"/>
    <w:rsid w:val="00A10A2D"/>
    <w:rsid w:val="00A10CC8"/>
    <w:rsid w:val="00A10EFF"/>
    <w:rsid w:val="00A111F0"/>
    <w:rsid w:val="00A11969"/>
    <w:rsid w:val="00A119C2"/>
    <w:rsid w:val="00A11C50"/>
    <w:rsid w:val="00A12280"/>
    <w:rsid w:val="00A122E8"/>
    <w:rsid w:val="00A123EB"/>
    <w:rsid w:val="00A125DD"/>
    <w:rsid w:val="00A12A36"/>
    <w:rsid w:val="00A12A7E"/>
    <w:rsid w:val="00A1368E"/>
    <w:rsid w:val="00A13C6E"/>
    <w:rsid w:val="00A14909"/>
    <w:rsid w:val="00A14BDB"/>
    <w:rsid w:val="00A1585D"/>
    <w:rsid w:val="00A16039"/>
    <w:rsid w:val="00A1706D"/>
    <w:rsid w:val="00A17667"/>
    <w:rsid w:val="00A20643"/>
    <w:rsid w:val="00A20A76"/>
    <w:rsid w:val="00A2162F"/>
    <w:rsid w:val="00A217A7"/>
    <w:rsid w:val="00A21ACA"/>
    <w:rsid w:val="00A22163"/>
    <w:rsid w:val="00A227B4"/>
    <w:rsid w:val="00A243BD"/>
    <w:rsid w:val="00A24C77"/>
    <w:rsid w:val="00A25C46"/>
    <w:rsid w:val="00A25E70"/>
    <w:rsid w:val="00A25EDD"/>
    <w:rsid w:val="00A265C2"/>
    <w:rsid w:val="00A26985"/>
    <w:rsid w:val="00A26EC5"/>
    <w:rsid w:val="00A26F06"/>
    <w:rsid w:val="00A271EA"/>
    <w:rsid w:val="00A27353"/>
    <w:rsid w:val="00A30FE5"/>
    <w:rsid w:val="00A316FF"/>
    <w:rsid w:val="00A31F3B"/>
    <w:rsid w:val="00A31F4D"/>
    <w:rsid w:val="00A32DBF"/>
    <w:rsid w:val="00A3542E"/>
    <w:rsid w:val="00A363F5"/>
    <w:rsid w:val="00A3649A"/>
    <w:rsid w:val="00A36C21"/>
    <w:rsid w:val="00A37379"/>
    <w:rsid w:val="00A37695"/>
    <w:rsid w:val="00A401EB"/>
    <w:rsid w:val="00A4184C"/>
    <w:rsid w:val="00A41DF9"/>
    <w:rsid w:val="00A41ECC"/>
    <w:rsid w:val="00A4237C"/>
    <w:rsid w:val="00A42B5B"/>
    <w:rsid w:val="00A439DC"/>
    <w:rsid w:val="00A44067"/>
    <w:rsid w:val="00A44500"/>
    <w:rsid w:val="00A4510D"/>
    <w:rsid w:val="00A452D7"/>
    <w:rsid w:val="00A45578"/>
    <w:rsid w:val="00A458D5"/>
    <w:rsid w:val="00A461B8"/>
    <w:rsid w:val="00A468AD"/>
    <w:rsid w:val="00A4708B"/>
    <w:rsid w:val="00A5073A"/>
    <w:rsid w:val="00A517FB"/>
    <w:rsid w:val="00A51AD0"/>
    <w:rsid w:val="00A53044"/>
    <w:rsid w:val="00A54238"/>
    <w:rsid w:val="00A5483B"/>
    <w:rsid w:val="00A54A11"/>
    <w:rsid w:val="00A54C92"/>
    <w:rsid w:val="00A553A8"/>
    <w:rsid w:val="00A556C5"/>
    <w:rsid w:val="00A5608A"/>
    <w:rsid w:val="00A606F3"/>
    <w:rsid w:val="00A60A7D"/>
    <w:rsid w:val="00A61795"/>
    <w:rsid w:val="00A62190"/>
    <w:rsid w:val="00A63621"/>
    <w:rsid w:val="00A63ACE"/>
    <w:rsid w:val="00A644B6"/>
    <w:rsid w:val="00A64B46"/>
    <w:rsid w:val="00A666FC"/>
    <w:rsid w:val="00A67993"/>
    <w:rsid w:val="00A67D69"/>
    <w:rsid w:val="00A67D76"/>
    <w:rsid w:val="00A67FBC"/>
    <w:rsid w:val="00A70BCE"/>
    <w:rsid w:val="00A70FFF"/>
    <w:rsid w:val="00A73887"/>
    <w:rsid w:val="00A73AB1"/>
    <w:rsid w:val="00A74302"/>
    <w:rsid w:val="00A746D3"/>
    <w:rsid w:val="00A754EE"/>
    <w:rsid w:val="00A75CD4"/>
    <w:rsid w:val="00A76178"/>
    <w:rsid w:val="00A769FE"/>
    <w:rsid w:val="00A774D4"/>
    <w:rsid w:val="00A80056"/>
    <w:rsid w:val="00A80A25"/>
    <w:rsid w:val="00A80ACC"/>
    <w:rsid w:val="00A817E6"/>
    <w:rsid w:val="00A81BCA"/>
    <w:rsid w:val="00A81F0F"/>
    <w:rsid w:val="00A81FBD"/>
    <w:rsid w:val="00A8240D"/>
    <w:rsid w:val="00A82BBB"/>
    <w:rsid w:val="00A8311C"/>
    <w:rsid w:val="00A832BA"/>
    <w:rsid w:val="00A83AFB"/>
    <w:rsid w:val="00A83F91"/>
    <w:rsid w:val="00A8414A"/>
    <w:rsid w:val="00A84A2C"/>
    <w:rsid w:val="00A84E2D"/>
    <w:rsid w:val="00A8534D"/>
    <w:rsid w:val="00A86074"/>
    <w:rsid w:val="00A860F1"/>
    <w:rsid w:val="00A86E3C"/>
    <w:rsid w:val="00A870DE"/>
    <w:rsid w:val="00A871A9"/>
    <w:rsid w:val="00A872C1"/>
    <w:rsid w:val="00A87945"/>
    <w:rsid w:val="00A904E3"/>
    <w:rsid w:val="00A909D1"/>
    <w:rsid w:val="00A90BC9"/>
    <w:rsid w:val="00A90C71"/>
    <w:rsid w:val="00A9120B"/>
    <w:rsid w:val="00A916F4"/>
    <w:rsid w:val="00A917E5"/>
    <w:rsid w:val="00A919F6"/>
    <w:rsid w:val="00A91CEC"/>
    <w:rsid w:val="00A91D66"/>
    <w:rsid w:val="00A932AE"/>
    <w:rsid w:val="00A94F22"/>
    <w:rsid w:val="00A956F6"/>
    <w:rsid w:val="00A96EA8"/>
    <w:rsid w:val="00A9765D"/>
    <w:rsid w:val="00A9789A"/>
    <w:rsid w:val="00A97F84"/>
    <w:rsid w:val="00AA0363"/>
    <w:rsid w:val="00AA0D0B"/>
    <w:rsid w:val="00AA0E72"/>
    <w:rsid w:val="00AA18FA"/>
    <w:rsid w:val="00AA2241"/>
    <w:rsid w:val="00AA32FA"/>
    <w:rsid w:val="00AA456F"/>
    <w:rsid w:val="00AA4C17"/>
    <w:rsid w:val="00AA522A"/>
    <w:rsid w:val="00AA547A"/>
    <w:rsid w:val="00AA5D27"/>
    <w:rsid w:val="00AA5D4C"/>
    <w:rsid w:val="00AA690A"/>
    <w:rsid w:val="00AA6FBE"/>
    <w:rsid w:val="00AA7423"/>
    <w:rsid w:val="00AB0E51"/>
    <w:rsid w:val="00AB18B0"/>
    <w:rsid w:val="00AB18B7"/>
    <w:rsid w:val="00AB226E"/>
    <w:rsid w:val="00AB2EAD"/>
    <w:rsid w:val="00AB3A94"/>
    <w:rsid w:val="00AB4028"/>
    <w:rsid w:val="00AB48C6"/>
    <w:rsid w:val="00AB5D79"/>
    <w:rsid w:val="00AB6FD3"/>
    <w:rsid w:val="00AB7054"/>
    <w:rsid w:val="00AB713D"/>
    <w:rsid w:val="00AB7353"/>
    <w:rsid w:val="00AB765E"/>
    <w:rsid w:val="00AB7AA8"/>
    <w:rsid w:val="00AC0D12"/>
    <w:rsid w:val="00AC1044"/>
    <w:rsid w:val="00AC113B"/>
    <w:rsid w:val="00AC132B"/>
    <w:rsid w:val="00AC147F"/>
    <w:rsid w:val="00AC1DD1"/>
    <w:rsid w:val="00AC1E09"/>
    <w:rsid w:val="00AC1F0B"/>
    <w:rsid w:val="00AC2AA8"/>
    <w:rsid w:val="00AC2C56"/>
    <w:rsid w:val="00AC3F76"/>
    <w:rsid w:val="00AC4134"/>
    <w:rsid w:val="00AC495E"/>
    <w:rsid w:val="00AC4A2B"/>
    <w:rsid w:val="00AC529A"/>
    <w:rsid w:val="00AC64B6"/>
    <w:rsid w:val="00AC69F1"/>
    <w:rsid w:val="00AC6DE5"/>
    <w:rsid w:val="00AC6F73"/>
    <w:rsid w:val="00AC7043"/>
    <w:rsid w:val="00AC7DA8"/>
    <w:rsid w:val="00AD0A1A"/>
    <w:rsid w:val="00AD2FC4"/>
    <w:rsid w:val="00AD4597"/>
    <w:rsid w:val="00AD469B"/>
    <w:rsid w:val="00AD4DD4"/>
    <w:rsid w:val="00AD51C2"/>
    <w:rsid w:val="00AD579F"/>
    <w:rsid w:val="00AD7606"/>
    <w:rsid w:val="00AD790D"/>
    <w:rsid w:val="00AE013F"/>
    <w:rsid w:val="00AE067D"/>
    <w:rsid w:val="00AE09FE"/>
    <w:rsid w:val="00AE0B66"/>
    <w:rsid w:val="00AE0E53"/>
    <w:rsid w:val="00AE0E93"/>
    <w:rsid w:val="00AE159D"/>
    <w:rsid w:val="00AE2704"/>
    <w:rsid w:val="00AE2FBE"/>
    <w:rsid w:val="00AE325E"/>
    <w:rsid w:val="00AE4B15"/>
    <w:rsid w:val="00AE4C24"/>
    <w:rsid w:val="00AE694D"/>
    <w:rsid w:val="00AE7CD8"/>
    <w:rsid w:val="00AE7DF6"/>
    <w:rsid w:val="00AE7FB1"/>
    <w:rsid w:val="00AF07A4"/>
    <w:rsid w:val="00AF0B5C"/>
    <w:rsid w:val="00AF0F86"/>
    <w:rsid w:val="00AF1F8D"/>
    <w:rsid w:val="00AF26D6"/>
    <w:rsid w:val="00AF27E9"/>
    <w:rsid w:val="00AF3019"/>
    <w:rsid w:val="00AF40ED"/>
    <w:rsid w:val="00AF45C0"/>
    <w:rsid w:val="00AF4850"/>
    <w:rsid w:val="00AF584D"/>
    <w:rsid w:val="00AF629C"/>
    <w:rsid w:val="00AF6F52"/>
    <w:rsid w:val="00AF7097"/>
    <w:rsid w:val="00AF7A63"/>
    <w:rsid w:val="00AF7B03"/>
    <w:rsid w:val="00B0054E"/>
    <w:rsid w:val="00B007C1"/>
    <w:rsid w:val="00B0175C"/>
    <w:rsid w:val="00B018A2"/>
    <w:rsid w:val="00B01E18"/>
    <w:rsid w:val="00B01FA7"/>
    <w:rsid w:val="00B02147"/>
    <w:rsid w:val="00B02432"/>
    <w:rsid w:val="00B03101"/>
    <w:rsid w:val="00B032DA"/>
    <w:rsid w:val="00B03499"/>
    <w:rsid w:val="00B047DC"/>
    <w:rsid w:val="00B051BE"/>
    <w:rsid w:val="00B05588"/>
    <w:rsid w:val="00B05687"/>
    <w:rsid w:val="00B059C1"/>
    <w:rsid w:val="00B05D7B"/>
    <w:rsid w:val="00B069FF"/>
    <w:rsid w:val="00B071A0"/>
    <w:rsid w:val="00B07556"/>
    <w:rsid w:val="00B1000D"/>
    <w:rsid w:val="00B10AEE"/>
    <w:rsid w:val="00B1176B"/>
    <w:rsid w:val="00B11A06"/>
    <w:rsid w:val="00B12F78"/>
    <w:rsid w:val="00B13299"/>
    <w:rsid w:val="00B1341D"/>
    <w:rsid w:val="00B143F3"/>
    <w:rsid w:val="00B14F59"/>
    <w:rsid w:val="00B156FF"/>
    <w:rsid w:val="00B16338"/>
    <w:rsid w:val="00B1688D"/>
    <w:rsid w:val="00B16AA8"/>
    <w:rsid w:val="00B16C4F"/>
    <w:rsid w:val="00B17C59"/>
    <w:rsid w:val="00B205CE"/>
    <w:rsid w:val="00B20EE0"/>
    <w:rsid w:val="00B219A9"/>
    <w:rsid w:val="00B21DA0"/>
    <w:rsid w:val="00B2215C"/>
    <w:rsid w:val="00B2413F"/>
    <w:rsid w:val="00B246F6"/>
    <w:rsid w:val="00B24D13"/>
    <w:rsid w:val="00B25077"/>
    <w:rsid w:val="00B2531B"/>
    <w:rsid w:val="00B257B9"/>
    <w:rsid w:val="00B264C7"/>
    <w:rsid w:val="00B268C7"/>
    <w:rsid w:val="00B26963"/>
    <w:rsid w:val="00B27071"/>
    <w:rsid w:val="00B2744F"/>
    <w:rsid w:val="00B27F4B"/>
    <w:rsid w:val="00B31618"/>
    <w:rsid w:val="00B32AC5"/>
    <w:rsid w:val="00B355CF"/>
    <w:rsid w:val="00B35AA4"/>
    <w:rsid w:val="00B3603B"/>
    <w:rsid w:val="00B367C8"/>
    <w:rsid w:val="00B36EF9"/>
    <w:rsid w:val="00B378B7"/>
    <w:rsid w:val="00B37C5A"/>
    <w:rsid w:val="00B41040"/>
    <w:rsid w:val="00B4129C"/>
    <w:rsid w:val="00B4233D"/>
    <w:rsid w:val="00B42BC2"/>
    <w:rsid w:val="00B430C1"/>
    <w:rsid w:val="00B43D99"/>
    <w:rsid w:val="00B44A2E"/>
    <w:rsid w:val="00B44A9A"/>
    <w:rsid w:val="00B44AE5"/>
    <w:rsid w:val="00B45671"/>
    <w:rsid w:val="00B45ABB"/>
    <w:rsid w:val="00B463EC"/>
    <w:rsid w:val="00B46611"/>
    <w:rsid w:val="00B47F79"/>
    <w:rsid w:val="00B5108B"/>
    <w:rsid w:val="00B51488"/>
    <w:rsid w:val="00B5220A"/>
    <w:rsid w:val="00B52305"/>
    <w:rsid w:val="00B527AC"/>
    <w:rsid w:val="00B54888"/>
    <w:rsid w:val="00B55172"/>
    <w:rsid w:val="00B55241"/>
    <w:rsid w:val="00B55383"/>
    <w:rsid w:val="00B55392"/>
    <w:rsid w:val="00B5543E"/>
    <w:rsid w:val="00B559FA"/>
    <w:rsid w:val="00B55A9E"/>
    <w:rsid w:val="00B55B17"/>
    <w:rsid w:val="00B56AFB"/>
    <w:rsid w:val="00B5727A"/>
    <w:rsid w:val="00B57300"/>
    <w:rsid w:val="00B57387"/>
    <w:rsid w:val="00B57F5A"/>
    <w:rsid w:val="00B6029F"/>
    <w:rsid w:val="00B61E09"/>
    <w:rsid w:val="00B62265"/>
    <w:rsid w:val="00B634AA"/>
    <w:rsid w:val="00B635B9"/>
    <w:rsid w:val="00B646A3"/>
    <w:rsid w:val="00B64B3E"/>
    <w:rsid w:val="00B64BBE"/>
    <w:rsid w:val="00B65173"/>
    <w:rsid w:val="00B656D2"/>
    <w:rsid w:val="00B65863"/>
    <w:rsid w:val="00B65E68"/>
    <w:rsid w:val="00B66698"/>
    <w:rsid w:val="00B67355"/>
    <w:rsid w:val="00B67AE7"/>
    <w:rsid w:val="00B70B90"/>
    <w:rsid w:val="00B715C6"/>
    <w:rsid w:val="00B7175A"/>
    <w:rsid w:val="00B71B60"/>
    <w:rsid w:val="00B71FD1"/>
    <w:rsid w:val="00B72ACD"/>
    <w:rsid w:val="00B72BAF"/>
    <w:rsid w:val="00B755ED"/>
    <w:rsid w:val="00B75A73"/>
    <w:rsid w:val="00B76283"/>
    <w:rsid w:val="00B76569"/>
    <w:rsid w:val="00B76BFB"/>
    <w:rsid w:val="00B76D09"/>
    <w:rsid w:val="00B776B3"/>
    <w:rsid w:val="00B808BF"/>
    <w:rsid w:val="00B80911"/>
    <w:rsid w:val="00B81718"/>
    <w:rsid w:val="00B8177F"/>
    <w:rsid w:val="00B81D1A"/>
    <w:rsid w:val="00B8225A"/>
    <w:rsid w:val="00B82F41"/>
    <w:rsid w:val="00B83C60"/>
    <w:rsid w:val="00B83C90"/>
    <w:rsid w:val="00B84572"/>
    <w:rsid w:val="00B84CAE"/>
    <w:rsid w:val="00B84E24"/>
    <w:rsid w:val="00B853ED"/>
    <w:rsid w:val="00B86187"/>
    <w:rsid w:val="00B87592"/>
    <w:rsid w:val="00B87E2D"/>
    <w:rsid w:val="00B905C2"/>
    <w:rsid w:val="00B90714"/>
    <w:rsid w:val="00B912EB"/>
    <w:rsid w:val="00B91539"/>
    <w:rsid w:val="00B91FF9"/>
    <w:rsid w:val="00B925EC"/>
    <w:rsid w:val="00B92957"/>
    <w:rsid w:val="00B93C0D"/>
    <w:rsid w:val="00B93FD6"/>
    <w:rsid w:val="00B94ACD"/>
    <w:rsid w:val="00B95767"/>
    <w:rsid w:val="00B96015"/>
    <w:rsid w:val="00B9784D"/>
    <w:rsid w:val="00B97AD2"/>
    <w:rsid w:val="00B97CC8"/>
    <w:rsid w:val="00BA0288"/>
    <w:rsid w:val="00BA03B7"/>
    <w:rsid w:val="00BA12EF"/>
    <w:rsid w:val="00BA1D3F"/>
    <w:rsid w:val="00BA247B"/>
    <w:rsid w:val="00BA2A7C"/>
    <w:rsid w:val="00BA2D12"/>
    <w:rsid w:val="00BA31D6"/>
    <w:rsid w:val="00BA3230"/>
    <w:rsid w:val="00BA343F"/>
    <w:rsid w:val="00BA3BA5"/>
    <w:rsid w:val="00BA3F54"/>
    <w:rsid w:val="00BA475D"/>
    <w:rsid w:val="00BA4B13"/>
    <w:rsid w:val="00BA4D36"/>
    <w:rsid w:val="00BA512E"/>
    <w:rsid w:val="00BA5956"/>
    <w:rsid w:val="00BA5E8A"/>
    <w:rsid w:val="00BA611D"/>
    <w:rsid w:val="00BA72C2"/>
    <w:rsid w:val="00BB1099"/>
    <w:rsid w:val="00BB10F5"/>
    <w:rsid w:val="00BB11FF"/>
    <w:rsid w:val="00BB142C"/>
    <w:rsid w:val="00BB2642"/>
    <w:rsid w:val="00BB2E4D"/>
    <w:rsid w:val="00BB2EBE"/>
    <w:rsid w:val="00BB3703"/>
    <w:rsid w:val="00BB3812"/>
    <w:rsid w:val="00BB3CD6"/>
    <w:rsid w:val="00BB3DBC"/>
    <w:rsid w:val="00BB3DF0"/>
    <w:rsid w:val="00BB448D"/>
    <w:rsid w:val="00BB47C1"/>
    <w:rsid w:val="00BB49A9"/>
    <w:rsid w:val="00BB4B29"/>
    <w:rsid w:val="00BB4B42"/>
    <w:rsid w:val="00BB506C"/>
    <w:rsid w:val="00BB5AF8"/>
    <w:rsid w:val="00BB61C2"/>
    <w:rsid w:val="00BB74A9"/>
    <w:rsid w:val="00BB74DF"/>
    <w:rsid w:val="00BB764E"/>
    <w:rsid w:val="00BB7665"/>
    <w:rsid w:val="00BB7857"/>
    <w:rsid w:val="00BC111C"/>
    <w:rsid w:val="00BC14D0"/>
    <w:rsid w:val="00BC1E72"/>
    <w:rsid w:val="00BC2CA2"/>
    <w:rsid w:val="00BC34AF"/>
    <w:rsid w:val="00BC4A93"/>
    <w:rsid w:val="00BC4DBB"/>
    <w:rsid w:val="00BC4E3A"/>
    <w:rsid w:val="00BC4F50"/>
    <w:rsid w:val="00BC5657"/>
    <w:rsid w:val="00BC57C1"/>
    <w:rsid w:val="00BC5B6F"/>
    <w:rsid w:val="00BC611C"/>
    <w:rsid w:val="00BC6CB2"/>
    <w:rsid w:val="00BC7F6F"/>
    <w:rsid w:val="00BD10E9"/>
    <w:rsid w:val="00BD1680"/>
    <w:rsid w:val="00BD19B3"/>
    <w:rsid w:val="00BD1CAF"/>
    <w:rsid w:val="00BD2074"/>
    <w:rsid w:val="00BD208C"/>
    <w:rsid w:val="00BD26E0"/>
    <w:rsid w:val="00BD2ECE"/>
    <w:rsid w:val="00BD3285"/>
    <w:rsid w:val="00BD35A3"/>
    <w:rsid w:val="00BD399E"/>
    <w:rsid w:val="00BD3F53"/>
    <w:rsid w:val="00BD4191"/>
    <w:rsid w:val="00BD4EB2"/>
    <w:rsid w:val="00BD5C97"/>
    <w:rsid w:val="00BD5EB6"/>
    <w:rsid w:val="00BD6588"/>
    <w:rsid w:val="00BD66E8"/>
    <w:rsid w:val="00BD68AA"/>
    <w:rsid w:val="00BD68E3"/>
    <w:rsid w:val="00BD6FA4"/>
    <w:rsid w:val="00BD7352"/>
    <w:rsid w:val="00BD7723"/>
    <w:rsid w:val="00BD7D95"/>
    <w:rsid w:val="00BD7DA8"/>
    <w:rsid w:val="00BE0CCC"/>
    <w:rsid w:val="00BE10D8"/>
    <w:rsid w:val="00BE1912"/>
    <w:rsid w:val="00BE27C6"/>
    <w:rsid w:val="00BE28CC"/>
    <w:rsid w:val="00BE29BE"/>
    <w:rsid w:val="00BE2A51"/>
    <w:rsid w:val="00BE2B5C"/>
    <w:rsid w:val="00BE3675"/>
    <w:rsid w:val="00BE36B8"/>
    <w:rsid w:val="00BE3A57"/>
    <w:rsid w:val="00BE3F13"/>
    <w:rsid w:val="00BE4320"/>
    <w:rsid w:val="00BE46DC"/>
    <w:rsid w:val="00BE47F0"/>
    <w:rsid w:val="00BE4B1B"/>
    <w:rsid w:val="00BE5014"/>
    <w:rsid w:val="00BE520A"/>
    <w:rsid w:val="00BE5C5D"/>
    <w:rsid w:val="00BE655E"/>
    <w:rsid w:val="00BE7256"/>
    <w:rsid w:val="00BF00FA"/>
    <w:rsid w:val="00BF0145"/>
    <w:rsid w:val="00BF08B9"/>
    <w:rsid w:val="00BF12BA"/>
    <w:rsid w:val="00BF2883"/>
    <w:rsid w:val="00BF29C8"/>
    <w:rsid w:val="00BF2A78"/>
    <w:rsid w:val="00BF325B"/>
    <w:rsid w:val="00BF48FA"/>
    <w:rsid w:val="00BF56C0"/>
    <w:rsid w:val="00BF5AA2"/>
    <w:rsid w:val="00BF644D"/>
    <w:rsid w:val="00BF6DAF"/>
    <w:rsid w:val="00C0004F"/>
    <w:rsid w:val="00C00956"/>
    <w:rsid w:val="00C01D54"/>
    <w:rsid w:val="00C0218F"/>
    <w:rsid w:val="00C02301"/>
    <w:rsid w:val="00C02B1D"/>
    <w:rsid w:val="00C02CD1"/>
    <w:rsid w:val="00C02EA7"/>
    <w:rsid w:val="00C03087"/>
    <w:rsid w:val="00C041A0"/>
    <w:rsid w:val="00C04FDF"/>
    <w:rsid w:val="00C05006"/>
    <w:rsid w:val="00C059EC"/>
    <w:rsid w:val="00C05A89"/>
    <w:rsid w:val="00C06B01"/>
    <w:rsid w:val="00C06EB5"/>
    <w:rsid w:val="00C070B8"/>
    <w:rsid w:val="00C072B1"/>
    <w:rsid w:val="00C07FB2"/>
    <w:rsid w:val="00C103C4"/>
    <w:rsid w:val="00C10574"/>
    <w:rsid w:val="00C10587"/>
    <w:rsid w:val="00C10772"/>
    <w:rsid w:val="00C10FB9"/>
    <w:rsid w:val="00C113D8"/>
    <w:rsid w:val="00C11575"/>
    <w:rsid w:val="00C1272B"/>
    <w:rsid w:val="00C127B0"/>
    <w:rsid w:val="00C12A5F"/>
    <w:rsid w:val="00C13F50"/>
    <w:rsid w:val="00C14658"/>
    <w:rsid w:val="00C1493E"/>
    <w:rsid w:val="00C14D0C"/>
    <w:rsid w:val="00C15715"/>
    <w:rsid w:val="00C15E13"/>
    <w:rsid w:val="00C1792F"/>
    <w:rsid w:val="00C205A6"/>
    <w:rsid w:val="00C21FC0"/>
    <w:rsid w:val="00C227FE"/>
    <w:rsid w:val="00C22862"/>
    <w:rsid w:val="00C24312"/>
    <w:rsid w:val="00C24671"/>
    <w:rsid w:val="00C248DF"/>
    <w:rsid w:val="00C24B96"/>
    <w:rsid w:val="00C251D9"/>
    <w:rsid w:val="00C2583A"/>
    <w:rsid w:val="00C2586E"/>
    <w:rsid w:val="00C25F17"/>
    <w:rsid w:val="00C26376"/>
    <w:rsid w:val="00C26D72"/>
    <w:rsid w:val="00C27EC2"/>
    <w:rsid w:val="00C27FC1"/>
    <w:rsid w:val="00C30525"/>
    <w:rsid w:val="00C3070C"/>
    <w:rsid w:val="00C307F3"/>
    <w:rsid w:val="00C3098E"/>
    <w:rsid w:val="00C30F3C"/>
    <w:rsid w:val="00C31C95"/>
    <w:rsid w:val="00C31D0B"/>
    <w:rsid w:val="00C332EA"/>
    <w:rsid w:val="00C34232"/>
    <w:rsid w:val="00C347A1"/>
    <w:rsid w:val="00C35004"/>
    <w:rsid w:val="00C350FB"/>
    <w:rsid w:val="00C35CDE"/>
    <w:rsid w:val="00C3609F"/>
    <w:rsid w:val="00C36672"/>
    <w:rsid w:val="00C36689"/>
    <w:rsid w:val="00C3734B"/>
    <w:rsid w:val="00C37616"/>
    <w:rsid w:val="00C37656"/>
    <w:rsid w:val="00C37C0E"/>
    <w:rsid w:val="00C401C4"/>
    <w:rsid w:val="00C402A9"/>
    <w:rsid w:val="00C405BE"/>
    <w:rsid w:val="00C40712"/>
    <w:rsid w:val="00C409CF"/>
    <w:rsid w:val="00C41F21"/>
    <w:rsid w:val="00C436F4"/>
    <w:rsid w:val="00C4387D"/>
    <w:rsid w:val="00C43A35"/>
    <w:rsid w:val="00C44661"/>
    <w:rsid w:val="00C44768"/>
    <w:rsid w:val="00C449CA"/>
    <w:rsid w:val="00C4514C"/>
    <w:rsid w:val="00C45950"/>
    <w:rsid w:val="00C45A37"/>
    <w:rsid w:val="00C45D59"/>
    <w:rsid w:val="00C46232"/>
    <w:rsid w:val="00C47390"/>
    <w:rsid w:val="00C4750D"/>
    <w:rsid w:val="00C50CF2"/>
    <w:rsid w:val="00C513AC"/>
    <w:rsid w:val="00C51B1B"/>
    <w:rsid w:val="00C51DA9"/>
    <w:rsid w:val="00C52DD4"/>
    <w:rsid w:val="00C55682"/>
    <w:rsid w:val="00C56101"/>
    <w:rsid w:val="00C574C6"/>
    <w:rsid w:val="00C57D03"/>
    <w:rsid w:val="00C57E06"/>
    <w:rsid w:val="00C57FF7"/>
    <w:rsid w:val="00C602CD"/>
    <w:rsid w:val="00C6084D"/>
    <w:rsid w:val="00C61310"/>
    <w:rsid w:val="00C61C2A"/>
    <w:rsid w:val="00C61FAA"/>
    <w:rsid w:val="00C62284"/>
    <w:rsid w:val="00C62E36"/>
    <w:rsid w:val="00C62E4E"/>
    <w:rsid w:val="00C63449"/>
    <w:rsid w:val="00C63B50"/>
    <w:rsid w:val="00C643E0"/>
    <w:rsid w:val="00C643E5"/>
    <w:rsid w:val="00C643F1"/>
    <w:rsid w:val="00C64851"/>
    <w:rsid w:val="00C654AB"/>
    <w:rsid w:val="00C655CC"/>
    <w:rsid w:val="00C655F7"/>
    <w:rsid w:val="00C6629C"/>
    <w:rsid w:val="00C6705E"/>
    <w:rsid w:val="00C670CB"/>
    <w:rsid w:val="00C67C03"/>
    <w:rsid w:val="00C700BA"/>
    <w:rsid w:val="00C711C0"/>
    <w:rsid w:val="00C71C2D"/>
    <w:rsid w:val="00C71E88"/>
    <w:rsid w:val="00C72099"/>
    <w:rsid w:val="00C732DA"/>
    <w:rsid w:val="00C73729"/>
    <w:rsid w:val="00C738B9"/>
    <w:rsid w:val="00C73E08"/>
    <w:rsid w:val="00C741B2"/>
    <w:rsid w:val="00C7431F"/>
    <w:rsid w:val="00C74E59"/>
    <w:rsid w:val="00C7548A"/>
    <w:rsid w:val="00C7580C"/>
    <w:rsid w:val="00C75AD4"/>
    <w:rsid w:val="00C75BE0"/>
    <w:rsid w:val="00C76A0E"/>
    <w:rsid w:val="00C76BA1"/>
    <w:rsid w:val="00C76ED5"/>
    <w:rsid w:val="00C771EB"/>
    <w:rsid w:val="00C77BFA"/>
    <w:rsid w:val="00C800C9"/>
    <w:rsid w:val="00C8049E"/>
    <w:rsid w:val="00C80549"/>
    <w:rsid w:val="00C806B7"/>
    <w:rsid w:val="00C80A60"/>
    <w:rsid w:val="00C8106B"/>
    <w:rsid w:val="00C814CF"/>
    <w:rsid w:val="00C81604"/>
    <w:rsid w:val="00C81A71"/>
    <w:rsid w:val="00C81F07"/>
    <w:rsid w:val="00C8255C"/>
    <w:rsid w:val="00C82641"/>
    <w:rsid w:val="00C82E9F"/>
    <w:rsid w:val="00C83025"/>
    <w:rsid w:val="00C83EB5"/>
    <w:rsid w:val="00C84440"/>
    <w:rsid w:val="00C849D2"/>
    <w:rsid w:val="00C84A02"/>
    <w:rsid w:val="00C84A91"/>
    <w:rsid w:val="00C85275"/>
    <w:rsid w:val="00C852D2"/>
    <w:rsid w:val="00C8532E"/>
    <w:rsid w:val="00C86643"/>
    <w:rsid w:val="00C86799"/>
    <w:rsid w:val="00C8735D"/>
    <w:rsid w:val="00C8780F"/>
    <w:rsid w:val="00C87FF2"/>
    <w:rsid w:val="00C912C8"/>
    <w:rsid w:val="00C91F6C"/>
    <w:rsid w:val="00C9264B"/>
    <w:rsid w:val="00C92CD6"/>
    <w:rsid w:val="00C93490"/>
    <w:rsid w:val="00C93AC5"/>
    <w:rsid w:val="00C9406F"/>
    <w:rsid w:val="00C942CE"/>
    <w:rsid w:val="00C9464C"/>
    <w:rsid w:val="00C94862"/>
    <w:rsid w:val="00C94A4E"/>
    <w:rsid w:val="00C9532A"/>
    <w:rsid w:val="00C955D5"/>
    <w:rsid w:val="00C95E76"/>
    <w:rsid w:val="00C960DE"/>
    <w:rsid w:val="00CA06A0"/>
    <w:rsid w:val="00CA13ED"/>
    <w:rsid w:val="00CA184A"/>
    <w:rsid w:val="00CA2AA2"/>
    <w:rsid w:val="00CA2B28"/>
    <w:rsid w:val="00CA316E"/>
    <w:rsid w:val="00CA3F93"/>
    <w:rsid w:val="00CA4946"/>
    <w:rsid w:val="00CA5274"/>
    <w:rsid w:val="00CA55DB"/>
    <w:rsid w:val="00CA59B0"/>
    <w:rsid w:val="00CA5F7C"/>
    <w:rsid w:val="00CA62E7"/>
    <w:rsid w:val="00CA63B4"/>
    <w:rsid w:val="00CA69E6"/>
    <w:rsid w:val="00CA6BA4"/>
    <w:rsid w:val="00CA7DB6"/>
    <w:rsid w:val="00CB0313"/>
    <w:rsid w:val="00CB0A14"/>
    <w:rsid w:val="00CB0AC2"/>
    <w:rsid w:val="00CB0F12"/>
    <w:rsid w:val="00CB1221"/>
    <w:rsid w:val="00CB1DB9"/>
    <w:rsid w:val="00CB2794"/>
    <w:rsid w:val="00CB3275"/>
    <w:rsid w:val="00CB3C0D"/>
    <w:rsid w:val="00CB43BB"/>
    <w:rsid w:val="00CB6229"/>
    <w:rsid w:val="00CB6C86"/>
    <w:rsid w:val="00CB7026"/>
    <w:rsid w:val="00CB7060"/>
    <w:rsid w:val="00CC018A"/>
    <w:rsid w:val="00CC0C8B"/>
    <w:rsid w:val="00CC0FA7"/>
    <w:rsid w:val="00CC1371"/>
    <w:rsid w:val="00CC1838"/>
    <w:rsid w:val="00CC1D96"/>
    <w:rsid w:val="00CC1DDF"/>
    <w:rsid w:val="00CC2718"/>
    <w:rsid w:val="00CC2855"/>
    <w:rsid w:val="00CC386B"/>
    <w:rsid w:val="00CC3C06"/>
    <w:rsid w:val="00CC4E72"/>
    <w:rsid w:val="00CC541A"/>
    <w:rsid w:val="00CC5538"/>
    <w:rsid w:val="00CC5834"/>
    <w:rsid w:val="00CC6654"/>
    <w:rsid w:val="00CC6905"/>
    <w:rsid w:val="00CC7B6F"/>
    <w:rsid w:val="00CC7EE4"/>
    <w:rsid w:val="00CD0636"/>
    <w:rsid w:val="00CD13AA"/>
    <w:rsid w:val="00CD1A9F"/>
    <w:rsid w:val="00CD22EF"/>
    <w:rsid w:val="00CD2D6E"/>
    <w:rsid w:val="00CD3025"/>
    <w:rsid w:val="00CD3442"/>
    <w:rsid w:val="00CD39F7"/>
    <w:rsid w:val="00CD3A16"/>
    <w:rsid w:val="00CD3CF6"/>
    <w:rsid w:val="00CD3E5E"/>
    <w:rsid w:val="00CD3E8A"/>
    <w:rsid w:val="00CD43B2"/>
    <w:rsid w:val="00CD4A76"/>
    <w:rsid w:val="00CD4CFB"/>
    <w:rsid w:val="00CD609A"/>
    <w:rsid w:val="00CD61EA"/>
    <w:rsid w:val="00CD66D2"/>
    <w:rsid w:val="00CD7EF7"/>
    <w:rsid w:val="00CE036D"/>
    <w:rsid w:val="00CE1230"/>
    <w:rsid w:val="00CE1477"/>
    <w:rsid w:val="00CE155D"/>
    <w:rsid w:val="00CE164A"/>
    <w:rsid w:val="00CE16CE"/>
    <w:rsid w:val="00CE1A70"/>
    <w:rsid w:val="00CE1CB3"/>
    <w:rsid w:val="00CE1E85"/>
    <w:rsid w:val="00CE2129"/>
    <w:rsid w:val="00CE2DAC"/>
    <w:rsid w:val="00CE3334"/>
    <w:rsid w:val="00CE374B"/>
    <w:rsid w:val="00CE3984"/>
    <w:rsid w:val="00CE3B19"/>
    <w:rsid w:val="00CE4C08"/>
    <w:rsid w:val="00CE4C82"/>
    <w:rsid w:val="00CE4EC5"/>
    <w:rsid w:val="00CE508D"/>
    <w:rsid w:val="00CE6A6A"/>
    <w:rsid w:val="00CE7315"/>
    <w:rsid w:val="00CE739B"/>
    <w:rsid w:val="00CE7638"/>
    <w:rsid w:val="00CE79A9"/>
    <w:rsid w:val="00CE7D78"/>
    <w:rsid w:val="00CF0B53"/>
    <w:rsid w:val="00CF1574"/>
    <w:rsid w:val="00CF20F6"/>
    <w:rsid w:val="00CF22FF"/>
    <w:rsid w:val="00CF23B3"/>
    <w:rsid w:val="00CF296C"/>
    <w:rsid w:val="00CF344D"/>
    <w:rsid w:val="00CF3547"/>
    <w:rsid w:val="00CF3E42"/>
    <w:rsid w:val="00CF4058"/>
    <w:rsid w:val="00CF474D"/>
    <w:rsid w:val="00CF491E"/>
    <w:rsid w:val="00CF6070"/>
    <w:rsid w:val="00CF6993"/>
    <w:rsid w:val="00CF6B70"/>
    <w:rsid w:val="00CF73AB"/>
    <w:rsid w:val="00CF7427"/>
    <w:rsid w:val="00CF7C8B"/>
    <w:rsid w:val="00CF7D8D"/>
    <w:rsid w:val="00CF7F9A"/>
    <w:rsid w:val="00D00CB5"/>
    <w:rsid w:val="00D00F70"/>
    <w:rsid w:val="00D03AF0"/>
    <w:rsid w:val="00D03B76"/>
    <w:rsid w:val="00D04631"/>
    <w:rsid w:val="00D04EA5"/>
    <w:rsid w:val="00D04F00"/>
    <w:rsid w:val="00D050C8"/>
    <w:rsid w:val="00D05137"/>
    <w:rsid w:val="00D05C27"/>
    <w:rsid w:val="00D068D5"/>
    <w:rsid w:val="00D0703D"/>
    <w:rsid w:val="00D071A0"/>
    <w:rsid w:val="00D079F1"/>
    <w:rsid w:val="00D11394"/>
    <w:rsid w:val="00D11C36"/>
    <w:rsid w:val="00D12823"/>
    <w:rsid w:val="00D13E80"/>
    <w:rsid w:val="00D13ECA"/>
    <w:rsid w:val="00D1402C"/>
    <w:rsid w:val="00D14969"/>
    <w:rsid w:val="00D14B44"/>
    <w:rsid w:val="00D14E35"/>
    <w:rsid w:val="00D153FB"/>
    <w:rsid w:val="00D15874"/>
    <w:rsid w:val="00D15F51"/>
    <w:rsid w:val="00D162DE"/>
    <w:rsid w:val="00D166A8"/>
    <w:rsid w:val="00D16C9D"/>
    <w:rsid w:val="00D20674"/>
    <w:rsid w:val="00D20C34"/>
    <w:rsid w:val="00D2167C"/>
    <w:rsid w:val="00D21E70"/>
    <w:rsid w:val="00D22193"/>
    <w:rsid w:val="00D22214"/>
    <w:rsid w:val="00D22CA2"/>
    <w:rsid w:val="00D22F6C"/>
    <w:rsid w:val="00D2390D"/>
    <w:rsid w:val="00D2463E"/>
    <w:rsid w:val="00D24B13"/>
    <w:rsid w:val="00D2507E"/>
    <w:rsid w:val="00D252D4"/>
    <w:rsid w:val="00D25C56"/>
    <w:rsid w:val="00D2656B"/>
    <w:rsid w:val="00D2673E"/>
    <w:rsid w:val="00D26872"/>
    <w:rsid w:val="00D268B0"/>
    <w:rsid w:val="00D275CC"/>
    <w:rsid w:val="00D306F9"/>
    <w:rsid w:val="00D3211C"/>
    <w:rsid w:val="00D32A49"/>
    <w:rsid w:val="00D3335C"/>
    <w:rsid w:val="00D333A3"/>
    <w:rsid w:val="00D33778"/>
    <w:rsid w:val="00D33CC4"/>
    <w:rsid w:val="00D33EE5"/>
    <w:rsid w:val="00D34AB3"/>
    <w:rsid w:val="00D353F8"/>
    <w:rsid w:val="00D35861"/>
    <w:rsid w:val="00D35F0C"/>
    <w:rsid w:val="00D3611A"/>
    <w:rsid w:val="00D36146"/>
    <w:rsid w:val="00D375CC"/>
    <w:rsid w:val="00D37B4A"/>
    <w:rsid w:val="00D400C8"/>
    <w:rsid w:val="00D40592"/>
    <w:rsid w:val="00D405AD"/>
    <w:rsid w:val="00D40AC9"/>
    <w:rsid w:val="00D40FA9"/>
    <w:rsid w:val="00D41D4E"/>
    <w:rsid w:val="00D420BA"/>
    <w:rsid w:val="00D4219C"/>
    <w:rsid w:val="00D438AE"/>
    <w:rsid w:val="00D43CD8"/>
    <w:rsid w:val="00D4472D"/>
    <w:rsid w:val="00D44FD0"/>
    <w:rsid w:val="00D450D8"/>
    <w:rsid w:val="00D450F3"/>
    <w:rsid w:val="00D453DD"/>
    <w:rsid w:val="00D45A6D"/>
    <w:rsid w:val="00D50423"/>
    <w:rsid w:val="00D50FE5"/>
    <w:rsid w:val="00D5103A"/>
    <w:rsid w:val="00D52123"/>
    <w:rsid w:val="00D525E0"/>
    <w:rsid w:val="00D528F8"/>
    <w:rsid w:val="00D52919"/>
    <w:rsid w:val="00D53314"/>
    <w:rsid w:val="00D53469"/>
    <w:rsid w:val="00D53F3B"/>
    <w:rsid w:val="00D53FE1"/>
    <w:rsid w:val="00D546CC"/>
    <w:rsid w:val="00D548C7"/>
    <w:rsid w:val="00D54CFE"/>
    <w:rsid w:val="00D5560F"/>
    <w:rsid w:val="00D55881"/>
    <w:rsid w:val="00D55BA0"/>
    <w:rsid w:val="00D55D91"/>
    <w:rsid w:val="00D562E4"/>
    <w:rsid w:val="00D5714D"/>
    <w:rsid w:val="00D5717C"/>
    <w:rsid w:val="00D60917"/>
    <w:rsid w:val="00D60C56"/>
    <w:rsid w:val="00D60FD7"/>
    <w:rsid w:val="00D6128B"/>
    <w:rsid w:val="00D62201"/>
    <w:rsid w:val="00D62988"/>
    <w:rsid w:val="00D641A7"/>
    <w:rsid w:val="00D6471F"/>
    <w:rsid w:val="00D65CD5"/>
    <w:rsid w:val="00D65F39"/>
    <w:rsid w:val="00D66129"/>
    <w:rsid w:val="00D661F7"/>
    <w:rsid w:val="00D6654E"/>
    <w:rsid w:val="00D67715"/>
    <w:rsid w:val="00D67CA5"/>
    <w:rsid w:val="00D67D4A"/>
    <w:rsid w:val="00D67DED"/>
    <w:rsid w:val="00D70F6D"/>
    <w:rsid w:val="00D72963"/>
    <w:rsid w:val="00D72F89"/>
    <w:rsid w:val="00D73A5C"/>
    <w:rsid w:val="00D73D0B"/>
    <w:rsid w:val="00D74128"/>
    <w:rsid w:val="00D741B6"/>
    <w:rsid w:val="00D742E8"/>
    <w:rsid w:val="00D742F0"/>
    <w:rsid w:val="00D75029"/>
    <w:rsid w:val="00D753EF"/>
    <w:rsid w:val="00D768EA"/>
    <w:rsid w:val="00D770EB"/>
    <w:rsid w:val="00D7727A"/>
    <w:rsid w:val="00D77CE6"/>
    <w:rsid w:val="00D802BE"/>
    <w:rsid w:val="00D80C83"/>
    <w:rsid w:val="00D815BE"/>
    <w:rsid w:val="00D82936"/>
    <w:rsid w:val="00D82D7E"/>
    <w:rsid w:val="00D83020"/>
    <w:rsid w:val="00D83285"/>
    <w:rsid w:val="00D836D1"/>
    <w:rsid w:val="00D838B6"/>
    <w:rsid w:val="00D838D7"/>
    <w:rsid w:val="00D85994"/>
    <w:rsid w:val="00D86745"/>
    <w:rsid w:val="00D86808"/>
    <w:rsid w:val="00D87929"/>
    <w:rsid w:val="00D87A98"/>
    <w:rsid w:val="00D902E8"/>
    <w:rsid w:val="00D90E28"/>
    <w:rsid w:val="00D910E1"/>
    <w:rsid w:val="00D91667"/>
    <w:rsid w:val="00D927FB"/>
    <w:rsid w:val="00D93596"/>
    <w:rsid w:val="00D93AC7"/>
    <w:rsid w:val="00D93DE5"/>
    <w:rsid w:val="00D9448A"/>
    <w:rsid w:val="00D94B93"/>
    <w:rsid w:val="00D96914"/>
    <w:rsid w:val="00D973D3"/>
    <w:rsid w:val="00DA0B46"/>
    <w:rsid w:val="00DA127A"/>
    <w:rsid w:val="00DA16D1"/>
    <w:rsid w:val="00DA183F"/>
    <w:rsid w:val="00DA1B0B"/>
    <w:rsid w:val="00DA1B85"/>
    <w:rsid w:val="00DA2324"/>
    <w:rsid w:val="00DA3029"/>
    <w:rsid w:val="00DA33CC"/>
    <w:rsid w:val="00DA389D"/>
    <w:rsid w:val="00DA3DED"/>
    <w:rsid w:val="00DA40BC"/>
    <w:rsid w:val="00DA426A"/>
    <w:rsid w:val="00DA50C2"/>
    <w:rsid w:val="00DA5350"/>
    <w:rsid w:val="00DA56EA"/>
    <w:rsid w:val="00DA6EE8"/>
    <w:rsid w:val="00DA7743"/>
    <w:rsid w:val="00DB00CB"/>
    <w:rsid w:val="00DB05FA"/>
    <w:rsid w:val="00DB1238"/>
    <w:rsid w:val="00DB1F2D"/>
    <w:rsid w:val="00DB1F34"/>
    <w:rsid w:val="00DB1F92"/>
    <w:rsid w:val="00DB2966"/>
    <w:rsid w:val="00DB3DAE"/>
    <w:rsid w:val="00DB3DD9"/>
    <w:rsid w:val="00DB48B3"/>
    <w:rsid w:val="00DB4B00"/>
    <w:rsid w:val="00DB4BBF"/>
    <w:rsid w:val="00DB4C1B"/>
    <w:rsid w:val="00DB5E0A"/>
    <w:rsid w:val="00DB6176"/>
    <w:rsid w:val="00DB7376"/>
    <w:rsid w:val="00DB767E"/>
    <w:rsid w:val="00DC09A0"/>
    <w:rsid w:val="00DC0A59"/>
    <w:rsid w:val="00DC0B3D"/>
    <w:rsid w:val="00DC1628"/>
    <w:rsid w:val="00DC232D"/>
    <w:rsid w:val="00DC2997"/>
    <w:rsid w:val="00DC29AA"/>
    <w:rsid w:val="00DC2CD3"/>
    <w:rsid w:val="00DC34D3"/>
    <w:rsid w:val="00DC3F79"/>
    <w:rsid w:val="00DC472A"/>
    <w:rsid w:val="00DC4752"/>
    <w:rsid w:val="00DC5820"/>
    <w:rsid w:val="00DC5FFC"/>
    <w:rsid w:val="00DC66C0"/>
    <w:rsid w:val="00DC6931"/>
    <w:rsid w:val="00DC6D04"/>
    <w:rsid w:val="00DC7896"/>
    <w:rsid w:val="00DC7F46"/>
    <w:rsid w:val="00DD111B"/>
    <w:rsid w:val="00DD12AA"/>
    <w:rsid w:val="00DD16EE"/>
    <w:rsid w:val="00DD2162"/>
    <w:rsid w:val="00DD2954"/>
    <w:rsid w:val="00DD3D00"/>
    <w:rsid w:val="00DD67A6"/>
    <w:rsid w:val="00DD6CD1"/>
    <w:rsid w:val="00DD6EBF"/>
    <w:rsid w:val="00DE07C4"/>
    <w:rsid w:val="00DE0BAB"/>
    <w:rsid w:val="00DE0C0C"/>
    <w:rsid w:val="00DE12A1"/>
    <w:rsid w:val="00DE16E7"/>
    <w:rsid w:val="00DE18DD"/>
    <w:rsid w:val="00DE1B6E"/>
    <w:rsid w:val="00DE1C65"/>
    <w:rsid w:val="00DE2210"/>
    <w:rsid w:val="00DE2A1A"/>
    <w:rsid w:val="00DE2CE2"/>
    <w:rsid w:val="00DE3612"/>
    <w:rsid w:val="00DE5D68"/>
    <w:rsid w:val="00DE6809"/>
    <w:rsid w:val="00DE71ED"/>
    <w:rsid w:val="00DE724D"/>
    <w:rsid w:val="00DE7564"/>
    <w:rsid w:val="00DF141E"/>
    <w:rsid w:val="00DF1B59"/>
    <w:rsid w:val="00DF1BE5"/>
    <w:rsid w:val="00DF364E"/>
    <w:rsid w:val="00DF4BA2"/>
    <w:rsid w:val="00DF51E2"/>
    <w:rsid w:val="00DF59CA"/>
    <w:rsid w:val="00DF5DA6"/>
    <w:rsid w:val="00DF6395"/>
    <w:rsid w:val="00DF698C"/>
    <w:rsid w:val="00DF6C51"/>
    <w:rsid w:val="00DF6EAF"/>
    <w:rsid w:val="00DF7764"/>
    <w:rsid w:val="00DF7D07"/>
    <w:rsid w:val="00DF7D9A"/>
    <w:rsid w:val="00E00327"/>
    <w:rsid w:val="00E00449"/>
    <w:rsid w:val="00E01224"/>
    <w:rsid w:val="00E01705"/>
    <w:rsid w:val="00E0247A"/>
    <w:rsid w:val="00E03EB0"/>
    <w:rsid w:val="00E04355"/>
    <w:rsid w:val="00E04883"/>
    <w:rsid w:val="00E05C01"/>
    <w:rsid w:val="00E0611B"/>
    <w:rsid w:val="00E068CB"/>
    <w:rsid w:val="00E06EE8"/>
    <w:rsid w:val="00E1235E"/>
    <w:rsid w:val="00E12B86"/>
    <w:rsid w:val="00E13425"/>
    <w:rsid w:val="00E135A5"/>
    <w:rsid w:val="00E135BC"/>
    <w:rsid w:val="00E13632"/>
    <w:rsid w:val="00E139F5"/>
    <w:rsid w:val="00E13B4C"/>
    <w:rsid w:val="00E14474"/>
    <w:rsid w:val="00E14AC9"/>
    <w:rsid w:val="00E15BE9"/>
    <w:rsid w:val="00E16045"/>
    <w:rsid w:val="00E169AE"/>
    <w:rsid w:val="00E16D3E"/>
    <w:rsid w:val="00E171AC"/>
    <w:rsid w:val="00E179A0"/>
    <w:rsid w:val="00E2055B"/>
    <w:rsid w:val="00E206F3"/>
    <w:rsid w:val="00E2070A"/>
    <w:rsid w:val="00E2092F"/>
    <w:rsid w:val="00E2186B"/>
    <w:rsid w:val="00E21A3E"/>
    <w:rsid w:val="00E233B1"/>
    <w:rsid w:val="00E2444B"/>
    <w:rsid w:val="00E2456F"/>
    <w:rsid w:val="00E24E32"/>
    <w:rsid w:val="00E251ED"/>
    <w:rsid w:val="00E25389"/>
    <w:rsid w:val="00E25908"/>
    <w:rsid w:val="00E25B0A"/>
    <w:rsid w:val="00E25B33"/>
    <w:rsid w:val="00E25C64"/>
    <w:rsid w:val="00E25CF4"/>
    <w:rsid w:val="00E26108"/>
    <w:rsid w:val="00E268B0"/>
    <w:rsid w:val="00E26AB7"/>
    <w:rsid w:val="00E26BDC"/>
    <w:rsid w:val="00E26EB4"/>
    <w:rsid w:val="00E27125"/>
    <w:rsid w:val="00E315B1"/>
    <w:rsid w:val="00E31D12"/>
    <w:rsid w:val="00E31F58"/>
    <w:rsid w:val="00E3219E"/>
    <w:rsid w:val="00E326F9"/>
    <w:rsid w:val="00E32807"/>
    <w:rsid w:val="00E328EB"/>
    <w:rsid w:val="00E32A71"/>
    <w:rsid w:val="00E32C96"/>
    <w:rsid w:val="00E3348B"/>
    <w:rsid w:val="00E343F4"/>
    <w:rsid w:val="00E36235"/>
    <w:rsid w:val="00E362A6"/>
    <w:rsid w:val="00E363F9"/>
    <w:rsid w:val="00E36D4E"/>
    <w:rsid w:val="00E37C7D"/>
    <w:rsid w:val="00E37E91"/>
    <w:rsid w:val="00E37FBE"/>
    <w:rsid w:val="00E405F8"/>
    <w:rsid w:val="00E40E4A"/>
    <w:rsid w:val="00E423F2"/>
    <w:rsid w:val="00E42552"/>
    <w:rsid w:val="00E4259C"/>
    <w:rsid w:val="00E433C1"/>
    <w:rsid w:val="00E439EB"/>
    <w:rsid w:val="00E441A5"/>
    <w:rsid w:val="00E44760"/>
    <w:rsid w:val="00E45255"/>
    <w:rsid w:val="00E454F6"/>
    <w:rsid w:val="00E459BD"/>
    <w:rsid w:val="00E46658"/>
    <w:rsid w:val="00E478DE"/>
    <w:rsid w:val="00E50075"/>
    <w:rsid w:val="00E506C1"/>
    <w:rsid w:val="00E507C6"/>
    <w:rsid w:val="00E50A2F"/>
    <w:rsid w:val="00E51977"/>
    <w:rsid w:val="00E51982"/>
    <w:rsid w:val="00E5253E"/>
    <w:rsid w:val="00E5256D"/>
    <w:rsid w:val="00E5349C"/>
    <w:rsid w:val="00E538FE"/>
    <w:rsid w:val="00E54A10"/>
    <w:rsid w:val="00E551D8"/>
    <w:rsid w:val="00E555F4"/>
    <w:rsid w:val="00E560D8"/>
    <w:rsid w:val="00E5646F"/>
    <w:rsid w:val="00E5656D"/>
    <w:rsid w:val="00E56641"/>
    <w:rsid w:val="00E56A52"/>
    <w:rsid w:val="00E56CF1"/>
    <w:rsid w:val="00E57B9C"/>
    <w:rsid w:val="00E60EC8"/>
    <w:rsid w:val="00E60EDE"/>
    <w:rsid w:val="00E60F78"/>
    <w:rsid w:val="00E61241"/>
    <w:rsid w:val="00E61FE4"/>
    <w:rsid w:val="00E62185"/>
    <w:rsid w:val="00E63192"/>
    <w:rsid w:val="00E6339D"/>
    <w:rsid w:val="00E634C8"/>
    <w:rsid w:val="00E6441D"/>
    <w:rsid w:val="00E64E5B"/>
    <w:rsid w:val="00E652E8"/>
    <w:rsid w:val="00E656BE"/>
    <w:rsid w:val="00E65FDD"/>
    <w:rsid w:val="00E666C2"/>
    <w:rsid w:val="00E66CAF"/>
    <w:rsid w:val="00E66FAB"/>
    <w:rsid w:val="00E670B8"/>
    <w:rsid w:val="00E67BF1"/>
    <w:rsid w:val="00E703A0"/>
    <w:rsid w:val="00E70623"/>
    <w:rsid w:val="00E71182"/>
    <w:rsid w:val="00E71BB7"/>
    <w:rsid w:val="00E71F6B"/>
    <w:rsid w:val="00E73E8F"/>
    <w:rsid w:val="00E74C07"/>
    <w:rsid w:val="00E7570F"/>
    <w:rsid w:val="00E75736"/>
    <w:rsid w:val="00E75811"/>
    <w:rsid w:val="00E75F2A"/>
    <w:rsid w:val="00E7670A"/>
    <w:rsid w:val="00E768A5"/>
    <w:rsid w:val="00E77BAA"/>
    <w:rsid w:val="00E809AC"/>
    <w:rsid w:val="00E80E34"/>
    <w:rsid w:val="00E8165A"/>
    <w:rsid w:val="00E81D3B"/>
    <w:rsid w:val="00E820C0"/>
    <w:rsid w:val="00E82B64"/>
    <w:rsid w:val="00E83653"/>
    <w:rsid w:val="00E84692"/>
    <w:rsid w:val="00E84777"/>
    <w:rsid w:val="00E84B3D"/>
    <w:rsid w:val="00E8535B"/>
    <w:rsid w:val="00E85704"/>
    <w:rsid w:val="00E86060"/>
    <w:rsid w:val="00E86E2A"/>
    <w:rsid w:val="00E8735C"/>
    <w:rsid w:val="00E877D3"/>
    <w:rsid w:val="00E91394"/>
    <w:rsid w:val="00E9150F"/>
    <w:rsid w:val="00E9255A"/>
    <w:rsid w:val="00E92B23"/>
    <w:rsid w:val="00E92DB2"/>
    <w:rsid w:val="00E9322A"/>
    <w:rsid w:val="00E93305"/>
    <w:rsid w:val="00E939C8"/>
    <w:rsid w:val="00E93E9F"/>
    <w:rsid w:val="00E93F90"/>
    <w:rsid w:val="00E94C71"/>
    <w:rsid w:val="00E956D3"/>
    <w:rsid w:val="00E961AC"/>
    <w:rsid w:val="00E9728E"/>
    <w:rsid w:val="00E97AB0"/>
    <w:rsid w:val="00E97E2E"/>
    <w:rsid w:val="00EA0B4B"/>
    <w:rsid w:val="00EA0C31"/>
    <w:rsid w:val="00EA1301"/>
    <w:rsid w:val="00EA1630"/>
    <w:rsid w:val="00EA176E"/>
    <w:rsid w:val="00EA1896"/>
    <w:rsid w:val="00EA18F3"/>
    <w:rsid w:val="00EA1F80"/>
    <w:rsid w:val="00EA2322"/>
    <w:rsid w:val="00EA237D"/>
    <w:rsid w:val="00EA279D"/>
    <w:rsid w:val="00EA2D20"/>
    <w:rsid w:val="00EA2D43"/>
    <w:rsid w:val="00EA3FAA"/>
    <w:rsid w:val="00EA42BD"/>
    <w:rsid w:val="00EA5040"/>
    <w:rsid w:val="00EA51A3"/>
    <w:rsid w:val="00EA60D0"/>
    <w:rsid w:val="00EA6129"/>
    <w:rsid w:val="00EA6800"/>
    <w:rsid w:val="00EA6CAE"/>
    <w:rsid w:val="00EA763C"/>
    <w:rsid w:val="00EB0F20"/>
    <w:rsid w:val="00EB10F2"/>
    <w:rsid w:val="00EB11EB"/>
    <w:rsid w:val="00EB1A75"/>
    <w:rsid w:val="00EB21A9"/>
    <w:rsid w:val="00EB37FF"/>
    <w:rsid w:val="00EB387C"/>
    <w:rsid w:val="00EB4022"/>
    <w:rsid w:val="00EB4922"/>
    <w:rsid w:val="00EB555E"/>
    <w:rsid w:val="00EB59B2"/>
    <w:rsid w:val="00EB5BD6"/>
    <w:rsid w:val="00EB5F16"/>
    <w:rsid w:val="00EB5FBD"/>
    <w:rsid w:val="00EB6014"/>
    <w:rsid w:val="00EB6036"/>
    <w:rsid w:val="00EB6524"/>
    <w:rsid w:val="00EB670D"/>
    <w:rsid w:val="00EB6B14"/>
    <w:rsid w:val="00EB6C97"/>
    <w:rsid w:val="00EC097A"/>
    <w:rsid w:val="00EC0FA3"/>
    <w:rsid w:val="00EC1C09"/>
    <w:rsid w:val="00EC2D9E"/>
    <w:rsid w:val="00EC2E38"/>
    <w:rsid w:val="00EC3079"/>
    <w:rsid w:val="00EC3553"/>
    <w:rsid w:val="00EC3C0C"/>
    <w:rsid w:val="00EC468D"/>
    <w:rsid w:val="00EC4816"/>
    <w:rsid w:val="00EC569C"/>
    <w:rsid w:val="00EC56C1"/>
    <w:rsid w:val="00EC66E3"/>
    <w:rsid w:val="00EC6DB7"/>
    <w:rsid w:val="00EC6FDC"/>
    <w:rsid w:val="00EC744E"/>
    <w:rsid w:val="00EC7D56"/>
    <w:rsid w:val="00ED00A3"/>
    <w:rsid w:val="00ED1546"/>
    <w:rsid w:val="00ED210F"/>
    <w:rsid w:val="00ED2ACC"/>
    <w:rsid w:val="00ED311A"/>
    <w:rsid w:val="00ED3569"/>
    <w:rsid w:val="00ED37DE"/>
    <w:rsid w:val="00ED401E"/>
    <w:rsid w:val="00ED40D6"/>
    <w:rsid w:val="00ED42C3"/>
    <w:rsid w:val="00ED4924"/>
    <w:rsid w:val="00ED4DAF"/>
    <w:rsid w:val="00ED4E5A"/>
    <w:rsid w:val="00ED5CCF"/>
    <w:rsid w:val="00ED6FB3"/>
    <w:rsid w:val="00ED701B"/>
    <w:rsid w:val="00ED7413"/>
    <w:rsid w:val="00ED7790"/>
    <w:rsid w:val="00EE0024"/>
    <w:rsid w:val="00EE006F"/>
    <w:rsid w:val="00EE0240"/>
    <w:rsid w:val="00EE0FE9"/>
    <w:rsid w:val="00EE14F4"/>
    <w:rsid w:val="00EE3722"/>
    <w:rsid w:val="00EE3D73"/>
    <w:rsid w:val="00EE4B1C"/>
    <w:rsid w:val="00EE50BF"/>
    <w:rsid w:val="00EE54B5"/>
    <w:rsid w:val="00EE5C71"/>
    <w:rsid w:val="00EE681E"/>
    <w:rsid w:val="00EE6DAB"/>
    <w:rsid w:val="00EE736D"/>
    <w:rsid w:val="00EE73C7"/>
    <w:rsid w:val="00EE749D"/>
    <w:rsid w:val="00EE7A25"/>
    <w:rsid w:val="00EF0D7F"/>
    <w:rsid w:val="00EF1482"/>
    <w:rsid w:val="00EF2C67"/>
    <w:rsid w:val="00EF2D75"/>
    <w:rsid w:val="00EF2FEE"/>
    <w:rsid w:val="00EF3C20"/>
    <w:rsid w:val="00EF3E1B"/>
    <w:rsid w:val="00EF40EF"/>
    <w:rsid w:val="00EF47A8"/>
    <w:rsid w:val="00EF4B5E"/>
    <w:rsid w:val="00EF4DF8"/>
    <w:rsid w:val="00EF5A4B"/>
    <w:rsid w:val="00EF5AF1"/>
    <w:rsid w:val="00EF5B2E"/>
    <w:rsid w:val="00EF5DF8"/>
    <w:rsid w:val="00EF6B83"/>
    <w:rsid w:val="00EF6C48"/>
    <w:rsid w:val="00EF6F0F"/>
    <w:rsid w:val="00EF701A"/>
    <w:rsid w:val="00EF7605"/>
    <w:rsid w:val="00F008F1"/>
    <w:rsid w:val="00F00EBA"/>
    <w:rsid w:val="00F00F9C"/>
    <w:rsid w:val="00F016B7"/>
    <w:rsid w:val="00F01EE9"/>
    <w:rsid w:val="00F024B9"/>
    <w:rsid w:val="00F02646"/>
    <w:rsid w:val="00F02BBD"/>
    <w:rsid w:val="00F04706"/>
    <w:rsid w:val="00F04B6A"/>
    <w:rsid w:val="00F05328"/>
    <w:rsid w:val="00F0568E"/>
    <w:rsid w:val="00F0632C"/>
    <w:rsid w:val="00F066FC"/>
    <w:rsid w:val="00F06C09"/>
    <w:rsid w:val="00F06F50"/>
    <w:rsid w:val="00F07078"/>
    <w:rsid w:val="00F0746E"/>
    <w:rsid w:val="00F07B1F"/>
    <w:rsid w:val="00F1039D"/>
    <w:rsid w:val="00F1087E"/>
    <w:rsid w:val="00F10B9F"/>
    <w:rsid w:val="00F12F4D"/>
    <w:rsid w:val="00F13029"/>
    <w:rsid w:val="00F13977"/>
    <w:rsid w:val="00F13CA2"/>
    <w:rsid w:val="00F13D34"/>
    <w:rsid w:val="00F149D9"/>
    <w:rsid w:val="00F15060"/>
    <w:rsid w:val="00F153B4"/>
    <w:rsid w:val="00F153BC"/>
    <w:rsid w:val="00F15976"/>
    <w:rsid w:val="00F15F8D"/>
    <w:rsid w:val="00F17116"/>
    <w:rsid w:val="00F17617"/>
    <w:rsid w:val="00F212EC"/>
    <w:rsid w:val="00F214A7"/>
    <w:rsid w:val="00F214F7"/>
    <w:rsid w:val="00F21520"/>
    <w:rsid w:val="00F21A6C"/>
    <w:rsid w:val="00F2232F"/>
    <w:rsid w:val="00F23039"/>
    <w:rsid w:val="00F232C0"/>
    <w:rsid w:val="00F23AAF"/>
    <w:rsid w:val="00F240F3"/>
    <w:rsid w:val="00F243C8"/>
    <w:rsid w:val="00F24A39"/>
    <w:rsid w:val="00F24E58"/>
    <w:rsid w:val="00F25BFC"/>
    <w:rsid w:val="00F25C12"/>
    <w:rsid w:val="00F26E40"/>
    <w:rsid w:val="00F30084"/>
    <w:rsid w:val="00F31854"/>
    <w:rsid w:val="00F32022"/>
    <w:rsid w:val="00F320D7"/>
    <w:rsid w:val="00F322F7"/>
    <w:rsid w:val="00F32724"/>
    <w:rsid w:val="00F3296A"/>
    <w:rsid w:val="00F32ADE"/>
    <w:rsid w:val="00F32DF8"/>
    <w:rsid w:val="00F33131"/>
    <w:rsid w:val="00F33890"/>
    <w:rsid w:val="00F34270"/>
    <w:rsid w:val="00F34B7E"/>
    <w:rsid w:val="00F34EB1"/>
    <w:rsid w:val="00F355F8"/>
    <w:rsid w:val="00F3596C"/>
    <w:rsid w:val="00F360D2"/>
    <w:rsid w:val="00F360DD"/>
    <w:rsid w:val="00F40142"/>
    <w:rsid w:val="00F42342"/>
    <w:rsid w:val="00F42ED0"/>
    <w:rsid w:val="00F432CE"/>
    <w:rsid w:val="00F43468"/>
    <w:rsid w:val="00F43DD6"/>
    <w:rsid w:val="00F45D52"/>
    <w:rsid w:val="00F46187"/>
    <w:rsid w:val="00F46890"/>
    <w:rsid w:val="00F4784E"/>
    <w:rsid w:val="00F509BF"/>
    <w:rsid w:val="00F50C08"/>
    <w:rsid w:val="00F51324"/>
    <w:rsid w:val="00F51FBC"/>
    <w:rsid w:val="00F554A7"/>
    <w:rsid w:val="00F55CB6"/>
    <w:rsid w:val="00F55F6D"/>
    <w:rsid w:val="00F561BA"/>
    <w:rsid w:val="00F5651F"/>
    <w:rsid w:val="00F56DD4"/>
    <w:rsid w:val="00F57FF9"/>
    <w:rsid w:val="00F601AB"/>
    <w:rsid w:val="00F60521"/>
    <w:rsid w:val="00F60731"/>
    <w:rsid w:val="00F60BF0"/>
    <w:rsid w:val="00F61BB2"/>
    <w:rsid w:val="00F61CB6"/>
    <w:rsid w:val="00F61DF9"/>
    <w:rsid w:val="00F62CDB"/>
    <w:rsid w:val="00F63078"/>
    <w:rsid w:val="00F63FA5"/>
    <w:rsid w:val="00F6403B"/>
    <w:rsid w:val="00F647AE"/>
    <w:rsid w:val="00F6495D"/>
    <w:rsid w:val="00F65A73"/>
    <w:rsid w:val="00F66D24"/>
    <w:rsid w:val="00F67090"/>
    <w:rsid w:val="00F6755B"/>
    <w:rsid w:val="00F67836"/>
    <w:rsid w:val="00F70194"/>
    <w:rsid w:val="00F704DC"/>
    <w:rsid w:val="00F70BA5"/>
    <w:rsid w:val="00F70F6C"/>
    <w:rsid w:val="00F71790"/>
    <w:rsid w:val="00F71BCB"/>
    <w:rsid w:val="00F71CCB"/>
    <w:rsid w:val="00F72432"/>
    <w:rsid w:val="00F72D5F"/>
    <w:rsid w:val="00F74198"/>
    <w:rsid w:val="00F744A9"/>
    <w:rsid w:val="00F754D6"/>
    <w:rsid w:val="00F75750"/>
    <w:rsid w:val="00F75986"/>
    <w:rsid w:val="00F76B42"/>
    <w:rsid w:val="00F77030"/>
    <w:rsid w:val="00F775F6"/>
    <w:rsid w:val="00F77BDE"/>
    <w:rsid w:val="00F80472"/>
    <w:rsid w:val="00F808B6"/>
    <w:rsid w:val="00F8157E"/>
    <w:rsid w:val="00F821D7"/>
    <w:rsid w:val="00F83127"/>
    <w:rsid w:val="00F8389C"/>
    <w:rsid w:val="00F85170"/>
    <w:rsid w:val="00F85E36"/>
    <w:rsid w:val="00F86567"/>
    <w:rsid w:val="00F86967"/>
    <w:rsid w:val="00F86C40"/>
    <w:rsid w:val="00F86D34"/>
    <w:rsid w:val="00F87A3E"/>
    <w:rsid w:val="00F90742"/>
    <w:rsid w:val="00F91519"/>
    <w:rsid w:val="00F92200"/>
    <w:rsid w:val="00F93EB6"/>
    <w:rsid w:val="00F94BB6"/>
    <w:rsid w:val="00F95006"/>
    <w:rsid w:val="00F95368"/>
    <w:rsid w:val="00F959AE"/>
    <w:rsid w:val="00F95BCE"/>
    <w:rsid w:val="00F95F59"/>
    <w:rsid w:val="00F9643C"/>
    <w:rsid w:val="00F976B6"/>
    <w:rsid w:val="00F97987"/>
    <w:rsid w:val="00F97DCA"/>
    <w:rsid w:val="00FA0490"/>
    <w:rsid w:val="00FA0BD3"/>
    <w:rsid w:val="00FA0E98"/>
    <w:rsid w:val="00FA0F42"/>
    <w:rsid w:val="00FA2493"/>
    <w:rsid w:val="00FA2DD2"/>
    <w:rsid w:val="00FA42AB"/>
    <w:rsid w:val="00FA4E69"/>
    <w:rsid w:val="00FA6D6A"/>
    <w:rsid w:val="00FA7082"/>
    <w:rsid w:val="00FA74AD"/>
    <w:rsid w:val="00FA770E"/>
    <w:rsid w:val="00FA7CB9"/>
    <w:rsid w:val="00FB0172"/>
    <w:rsid w:val="00FB027A"/>
    <w:rsid w:val="00FB0FBA"/>
    <w:rsid w:val="00FB23AD"/>
    <w:rsid w:val="00FB2890"/>
    <w:rsid w:val="00FB2DDF"/>
    <w:rsid w:val="00FB39EC"/>
    <w:rsid w:val="00FB3ED7"/>
    <w:rsid w:val="00FB5632"/>
    <w:rsid w:val="00FB5D3E"/>
    <w:rsid w:val="00FB6CD5"/>
    <w:rsid w:val="00FB7453"/>
    <w:rsid w:val="00FC005A"/>
    <w:rsid w:val="00FC0412"/>
    <w:rsid w:val="00FC0448"/>
    <w:rsid w:val="00FC076E"/>
    <w:rsid w:val="00FC136D"/>
    <w:rsid w:val="00FC16B9"/>
    <w:rsid w:val="00FC26BC"/>
    <w:rsid w:val="00FC29C3"/>
    <w:rsid w:val="00FC3C47"/>
    <w:rsid w:val="00FC3E3C"/>
    <w:rsid w:val="00FC462F"/>
    <w:rsid w:val="00FC4645"/>
    <w:rsid w:val="00FC4D7E"/>
    <w:rsid w:val="00FC575B"/>
    <w:rsid w:val="00FC5ABA"/>
    <w:rsid w:val="00FC5BBE"/>
    <w:rsid w:val="00FC5E30"/>
    <w:rsid w:val="00FC6271"/>
    <w:rsid w:val="00FC6AF5"/>
    <w:rsid w:val="00FC72F2"/>
    <w:rsid w:val="00FC7427"/>
    <w:rsid w:val="00FC7D1B"/>
    <w:rsid w:val="00FD0787"/>
    <w:rsid w:val="00FD0C8C"/>
    <w:rsid w:val="00FD1CF5"/>
    <w:rsid w:val="00FD1EDF"/>
    <w:rsid w:val="00FD2706"/>
    <w:rsid w:val="00FD2AA3"/>
    <w:rsid w:val="00FD2E38"/>
    <w:rsid w:val="00FD2FBD"/>
    <w:rsid w:val="00FD35FE"/>
    <w:rsid w:val="00FD3659"/>
    <w:rsid w:val="00FD4B02"/>
    <w:rsid w:val="00FD5075"/>
    <w:rsid w:val="00FD5294"/>
    <w:rsid w:val="00FD5546"/>
    <w:rsid w:val="00FD558E"/>
    <w:rsid w:val="00FD5BE6"/>
    <w:rsid w:val="00FD691E"/>
    <w:rsid w:val="00FD70C4"/>
    <w:rsid w:val="00FD7A09"/>
    <w:rsid w:val="00FD7C3C"/>
    <w:rsid w:val="00FD7DB8"/>
    <w:rsid w:val="00FE093E"/>
    <w:rsid w:val="00FE0A40"/>
    <w:rsid w:val="00FE23DB"/>
    <w:rsid w:val="00FE274C"/>
    <w:rsid w:val="00FE2AC0"/>
    <w:rsid w:val="00FE2C5A"/>
    <w:rsid w:val="00FE5375"/>
    <w:rsid w:val="00FE56E3"/>
    <w:rsid w:val="00FE5788"/>
    <w:rsid w:val="00FE5921"/>
    <w:rsid w:val="00FE632B"/>
    <w:rsid w:val="00FE65AD"/>
    <w:rsid w:val="00FE6B28"/>
    <w:rsid w:val="00FE73FF"/>
    <w:rsid w:val="00FE7CD8"/>
    <w:rsid w:val="00FF00B7"/>
    <w:rsid w:val="00FF0625"/>
    <w:rsid w:val="00FF1003"/>
    <w:rsid w:val="00FF106E"/>
    <w:rsid w:val="00FF214E"/>
    <w:rsid w:val="00FF26E2"/>
    <w:rsid w:val="00FF4330"/>
    <w:rsid w:val="00FF4617"/>
    <w:rsid w:val="00FF5576"/>
    <w:rsid w:val="00FF5D4F"/>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C5516"/>
  <w15:docId w15:val="{C032CDD8-FBC6-4080-9DDE-FBEE813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BAE"/>
    <w:rPr>
      <w:rFonts w:ascii="Arial" w:hAnsi="Arial"/>
      <w:sz w:val="22"/>
    </w:rPr>
  </w:style>
  <w:style w:type="paragraph" w:styleId="Heading1">
    <w:name w:val="heading 1"/>
    <w:basedOn w:val="Normal"/>
    <w:next w:val="Normal"/>
    <w:link w:val="Heading1Char"/>
    <w:uiPriority w:val="9"/>
    <w:qFormat/>
    <w:rsid w:val="00B5220A"/>
    <w:pPr>
      <w:keepNext/>
      <w:jc w:val="center"/>
      <w:outlineLvl w:val="0"/>
    </w:pPr>
    <w:rPr>
      <w:b/>
      <w:u w:val="single"/>
    </w:rPr>
  </w:style>
  <w:style w:type="paragraph" w:styleId="Heading2">
    <w:name w:val="heading 2"/>
    <w:basedOn w:val="Normal"/>
    <w:next w:val="Normal"/>
    <w:link w:val="Heading2Char"/>
    <w:uiPriority w:val="9"/>
    <w:qFormat/>
    <w:rsid w:val="00B5220A"/>
    <w:pPr>
      <w:keepNext/>
      <w:outlineLvl w:val="1"/>
    </w:pPr>
    <w:rPr>
      <w:b/>
      <w:u w:val="single"/>
    </w:rPr>
  </w:style>
  <w:style w:type="paragraph" w:styleId="Heading3">
    <w:name w:val="heading 3"/>
    <w:basedOn w:val="Normal"/>
    <w:next w:val="Normal"/>
    <w:link w:val="Heading3Char"/>
    <w:uiPriority w:val="9"/>
    <w:qFormat/>
    <w:rsid w:val="00B5220A"/>
    <w:pPr>
      <w:keepNext/>
      <w:ind w:left="-108" w:right="318"/>
      <w:jc w:val="center"/>
      <w:outlineLvl w:val="2"/>
    </w:pPr>
    <w:rPr>
      <w:b/>
      <w:u w:val="single"/>
    </w:rPr>
  </w:style>
  <w:style w:type="paragraph" w:styleId="Heading4">
    <w:name w:val="heading 4"/>
    <w:basedOn w:val="Normal"/>
    <w:next w:val="Normal"/>
    <w:link w:val="Heading4Char"/>
    <w:uiPriority w:val="9"/>
    <w:unhideWhenUsed/>
    <w:rsid w:val="003F2C32"/>
    <w:pPr>
      <w:keepNext/>
      <w:keepLines/>
      <w:spacing w:before="120" w:line="252" w:lineRule="auto"/>
      <w:jc w:val="both"/>
      <w:outlineLvl w:val="3"/>
    </w:pPr>
    <w:rPr>
      <w:rFonts w:eastAsiaTheme="majorEastAsia" w:cstheme="majorBidi"/>
      <w:i/>
      <w:iCs/>
      <w:sz w:val="24"/>
      <w:szCs w:val="24"/>
      <w:lang w:eastAsia="en-US"/>
    </w:rPr>
  </w:style>
  <w:style w:type="paragraph" w:styleId="Heading5">
    <w:name w:val="heading 5"/>
    <w:basedOn w:val="Normal"/>
    <w:next w:val="Normal"/>
    <w:link w:val="Heading5Char"/>
    <w:uiPriority w:val="9"/>
    <w:unhideWhenUsed/>
    <w:rsid w:val="003F2C32"/>
    <w:pPr>
      <w:keepNext/>
      <w:keepLines/>
      <w:spacing w:before="120" w:line="252" w:lineRule="auto"/>
      <w:jc w:val="both"/>
      <w:outlineLvl w:val="4"/>
    </w:pPr>
    <w:rPr>
      <w:rFonts w:eastAsiaTheme="majorEastAsia" w:cstheme="majorBidi"/>
      <w:b/>
      <w:bCs/>
      <w:sz w:val="24"/>
      <w:szCs w:val="22"/>
      <w:lang w:eastAsia="en-US"/>
    </w:rPr>
  </w:style>
  <w:style w:type="paragraph" w:styleId="Heading6">
    <w:name w:val="heading 6"/>
    <w:basedOn w:val="Normal"/>
    <w:next w:val="Normal"/>
    <w:link w:val="Heading6Char"/>
    <w:uiPriority w:val="9"/>
    <w:semiHidden/>
    <w:unhideWhenUsed/>
    <w:rsid w:val="003F2C32"/>
    <w:pPr>
      <w:keepNext/>
      <w:keepLines/>
      <w:spacing w:before="120" w:line="252" w:lineRule="auto"/>
      <w:jc w:val="both"/>
      <w:outlineLvl w:val="5"/>
    </w:pPr>
    <w:rPr>
      <w:rFonts w:eastAsiaTheme="majorEastAsia" w:cstheme="majorBidi"/>
      <w:b/>
      <w:bCs/>
      <w:i/>
      <w:i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B79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79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F2C32"/>
    <w:rPr>
      <w:rFonts w:ascii="Arial" w:eastAsiaTheme="majorEastAsia" w:hAnsi="Arial" w:cstheme="majorBidi"/>
      <w:i/>
      <w:iCs/>
      <w:sz w:val="24"/>
      <w:szCs w:val="24"/>
      <w:lang w:eastAsia="en-US"/>
    </w:rPr>
  </w:style>
  <w:style w:type="character" w:customStyle="1" w:styleId="Heading5Char">
    <w:name w:val="Heading 5 Char"/>
    <w:basedOn w:val="DefaultParagraphFont"/>
    <w:link w:val="Heading5"/>
    <w:uiPriority w:val="9"/>
    <w:rsid w:val="003F2C32"/>
    <w:rPr>
      <w:rFonts w:ascii="Arial" w:eastAsiaTheme="majorEastAsia" w:hAnsi="Arial" w:cstheme="majorBidi"/>
      <w:b/>
      <w:bCs/>
      <w:sz w:val="24"/>
      <w:szCs w:val="22"/>
      <w:lang w:eastAsia="en-US"/>
    </w:rPr>
  </w:style>
  <w:style w:type="paragraph" w:styleId="Header">
    <w:name w:val="header"/>
    <w:basedOn w:val="Normal"/>
    <w:link w:val="HeaderChar"/>
    <w:uiPriority w:val="99"/>
    <w:rsid w:val="00B5220A"/>
    <w:pPr>
      <w:tabs>
        <w:tab w:val="center" w:pos="4153"/>
        <w:tab w:val="right" w:pos="8306"/>
      </w:tabs>
    </w:pPr>
  </w:style>
  <w:style w:type="character" w:customStyle="1" w:styleId="HeaderChar">
    <w:name w:val="Header Char"/>
    <w:basedOn w:val="DefaultParagraphFont"/>
    <w:link w:val="Header"/>
    <w:uiPriority w:val="99"/>
    <w:rsid w:val="00EB7988"/>
    <w:rPr>
      <w:rFonts w:ascii="Arial" w:hAnsi="Arial"/>
      <w:sz w:val="22"/>
    </w:rPr>
  </w:style>
  <w:style w:type="paragraph" w:styleId="Footer">
    <w:name w:val="footer"/>
    <w:basedOn w:val="Normal"/>
    <w:link w:val="FooterChar"/>
    <w:uiPriority w:val="99"/>
    <w:rsid w:val="00B5220A"/>
    <w:pPr>
      <w:tabs>
        <w:tab w:val="center" w:pos="4153"/>
        <w:tab w:val="right" w:pos="8306"/>
      </w:tabs>
    </w:pPr>
  </w:style>
  <w:style w:type="character" w:customStyle="1" w:styleId="FooterChar">
    <w:name w:val="Footer Char"/>
    <w:basedOn w:val="DefaultParagraphFont"/>
    <w:link w:val="Footer"/>
    <w:uiPriority w:val="99"/>
    <w:rsid w:val="00EB7988"/>
    <w:rPr>
      <w:rFonts w:ascii="Arial" w:hAnsi="Arial"/>
      <w:sz w:val="22"/>
    </w:rPr>
  </w:style>
  <w:style w:type="character" w:styleId="PageNumber">
    <w:name w:val="page number"/>
    <w:basedOn w:val="DefaultParagraphFont"/>
    <w:uiPriority w:val="99"/>
    <w:rsid w:val="00B5220A"/>
    <w:rPr>
      <w:rFonts w:cs="Times New Roman"/>
    </w:rPr>
  </w:style>
  <w:style w:type="paragraph" w:customStyle="1" w:styleId="DefaultText">
    <w:name w:val="Default Text"/>
    <w:basedOn w:val="Normal"/>
    <w:rsid w:val="00B5220A"/>
    <w:rPr>
      <w:rFonts w:ascii="Times New Roman" w:hAnsi="Times New Roman"/>
      <w:sz w:val="24"/>
    </w:rPr>
  </w:style>
  <w:style w:type="paragraph" w:styleId="BalloonText">
    <w:name w:val="Balloon Text"/>
    <w:basedOn w:val="Normal"/>
    <w:link w:val="BalloonTextChar"/>
    <w:uiPriority w:val="99"/>
    <w:semiHidden/>
    <w:rsid w:val="004B1D63"/>
    <w:rPr>
      <w:rFonts w:ascii="Tahoma" w:hAnsi="Tahoma" w:cs="Tahoma"/>
      <w:sz w:val="16"/>
      <w:szCs w:val="16"/>
    </w:rPr>
  </w:style>
  <w:style w:type="character" w:customStyle="1" w:styleId="BalloonTextChar">
    <w:name w:val="Balloon Text Char"/>
    <w:basedOn w:val="DefaultParagraphFont"/>
    <w:link w:val="BalloonText"/>
    <w:uiPriority w:val="99"/>
    <w:semiHidden/>
    <w:rsid w:val="00EB7988"/>
    <w:rPr>
      <w:sz w:val="0"/>
      <w:szCs w:val="0"/>
    </w:rPr>
  </w:style>
  <w:style w:type="paragraph" w:styleId="ListParagraph">
    <w:name w:val="List Paragraph"/>
    <w:basedOn w:val="Normal"/>
    <w:uiPriority w:val="34"/>
    <w:qFormat/>
    <w:rsid w:val="00CE7638"/>
    <w:pPr>
      <w:ind w:left="720"/>
      <w:contextualSpacing/>
    </w:pPr>
    <w:rPr>
      <w:rFonts w:asciiTheme="minorHAnsi" w:eastAsiaTheme="minorHAnsi" w:hAnsiTheme="minorHAnsi" w:cstheme="minorBidi"/>
      <w:szCs w:val="22"/>
      <w:lang w:eastAsia="en-US"/>
    </w:rPr>
  </w:style>
  <w:style w:type="paragraph" w:styleId="NoSpacing">
    <w:name w:val="No Spacing"/>
    <w:link w:val="NoSpacingChar"/>
    <w:uiPriority w:val="1"/>
    <w:qFormat/>
    <w:rsid w:val="00275E32"/>
    <w:rPr>
      <w:rFonts w:ascii="Arial" w:hAnsi="Arial"/>
      <w:sz w:val="22"/>
    </w:rPr>
  </w:style>
  <w:style w:type="character" w:customStyle="1" w:styleId="NoSpacingChar">
    <w:name w:val="No Spacing Char"/>
    <w:basedOn w:val="DefaultParagraphFont"/>
    <w:link w:val="NoSpacing"/>
    <w:uiPriority w:val="1"/>
    <w:rsid w:val="00521BCD"/>
    <w:rPr>
      <w:rFonts w:ascii="Arial" w:hAnsi="Arial"/>
      <w:sz w:val="22"/>
    </w:rPr>
  </w:style>
  <w:style w:type="paragraph" w:styleId="Revision">
    <w:name w:val="Revision"/>
    <w:hidden/>
    <w:uiPriority w:val="99"/>
    <w:semiHidden/>
    <w:rsid w:val="00BE5C5D"/>
    <w:rPr>
      <w:rFonts w:ascii="Arial" w:hAnsi="Arial"/>
      <w:sz w:val="22"/>
    </w:rPr>
  </w:style>
  <w:style w:type="table" w:styleId="TableGrid">
    <w:name w:val="Table Grid"/>
    <w:basedOn w:val="TableNormal"/>
    <w:uiPriority w:val="39"/>
    <w:rsid w:val="00BA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AA"/>
    <w:pPr>
      <w:spacing w:before="100" w:beforeAutospacing="1" w:after="100" w:afterAutospacing="1"/>
    </w:pPr>
    <w:rPr>
      <w:rFonts w:cs="Arial"/>
      <w:sz w:val="24"/>
      <w:szCs w:val="24"/>
    </w:rPr>
  </w:style>
  <w:style w:type="paragraph" w:customStyle="1" w:styleId="Default">
    <w:name w:val="Default"/>
    <w:rsid w:val="00483B53"/>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583AB9"/>
    <w:rPr>
      <w:color w:val="0000FF" w:themeColor="hyperlink"/>
      <w:u w:val="single"/>
    </w:rPr>
  </w:style>
  <w:style w:type="table" w:customStyle="1" w:styleId="TableGrid1">
    <w:name w:val="Table Grid1"/>
    <w:basedOn w:val="TableNormal"/>
    <w:next w:val="TableGrid"/>
    <w:uiPriority w:val="39"/>
    <w:rsid w:val="00A54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1EC"/>
    <w:rPr>
      <w:sz w:val="16"/>
      <w:szCs w:val="16"/>
    </w:rPr>
  </w:style>
  <w:style w:type="paragraph" w:styleId="CommentText">
    <w:name w:val="annotation text"/>
    <w:basedOn w:val="Normal"/>
    <w:link w:val="CommentTextChar"/>
    <w:uiPriority w:val="99"/>
    <w:unhideWhenUsed/>
    <w:rsid w:val="005641EC"/>
    <w:rPr>
      <w:sz w:val="20"/>
    </w:rPr>
  </w:style>
  <w:style w:type="character" w:customStyle="1" w:styleId="CommentTextChar">
    <w:name w:val="Comment Text Char"/>
    <w:basedOn w:val="DefaultParagraphFont"/>
    <w:link w:val="CommentText"/>
    <w:uiPriority w:val="99"/>
    <w:rsid w:val="005641EC"/>
    <w:rPr>
      <w:rFonts w:ascii="Arial" w:hAnsi="Arial"/>
    </w:rPr>
  </w:style>
  <w:style w:type="paragraph" w:styleId="CommentSubject">
    <w:name w:val="annotation subject"/>
    <w:basedOn w:val="CommentText"/>
    <w:next w:val="CommentText"/>
    <w:link w:val="CommentSubjectChar"/>
    <w:uiPriority w:val="99"/>
    <w:semiHidden/>
    <w:unhideWhenUsed/>
    <w:rsid w:val="005641EC"/>
    <w:rPr>
      <w:b/>
      <w:bCs/>
    </w:rPr>
  </w:style>
  <w:style w:type="character" w:customStyle="1" w:styleId="CommentSubjectChar">
    <w:name w:val="Comment Subject Char"/>
    <w:basedOn w:val="CommentTextChar"/>
    <w:link w:val="CommentSubject"/>
    <w:uiPriority w:val="99"/>
    <w:semiHidden/>
    <w:rsid w:val="005641EC"/>
    <w:rPr>
      <w:rFonts w:ascii="Arial" w:hAnsi="Arial"/>
      <w:b/>
      <w:bCs/>
    </w:rPr>
  </w:style>
  <w:style w:type="character" w:customStyle="1" w:styleId="Heading6Char">
    <w:name w:val="Heading 6 Char"/>
    <w:basedOn w:val="DefaultParagraphFont"/>
    <w:link w:val="Heading6"/>
    <w:uiPriority w:val="9"/>
    <w:semiHidden/>
    <w:rsid w:val="003F2C32"/>
    <w:rPr>
      <w:rFonts w:ascii="Arial" w:eastAsiaTheme="majorEastAsia" w:hAnsi="Arial" w:cstheme="majorBidi"/>
      <w:b/>
      <w:bCs/>
      <w:i/>
      <w:iCs/>
      <w:sz w:val="24"/>
      <w:szCs w:val="22"/>
      <w:lang w:eastAsia="en-US"/>
    </w:rPr>
  </w:style>
  <w:style w:type="paragraph" w:styleId="Title">
    <w:name w:val="Title"/>
    <w:basedOn w:val="Normal"/>
    <w:next w:val="Normal"/>
    <w:link w:val="TitleChar"/>
    <w:uiPriority w:val="10"/>
    <w:qFormat/>
    <w:rsid w:val="003F2C32"/>
    <w:pPr>
      <w:contextualSpacing/>
      <w:jc w:val="center"/>
    </w:pPr>
    <w:rPr>
      <w:rFonts w:eastAsiaTheme="majorEastAsia" w:cstheme="majorBidi"/>
      <w:b/>
      <w:bCs/>
      <w:spacing w:val="-7"/>
      <w:sz w:val="48"/>
      <w:szCs w:val="48"/>
      <w:lang w:eastAsia="en-US"/>
    </w:rPr>
  </w:style>
  <w:style w:type="character" w:customStyle="1" w:styleId="TitleChar">
    <w:name w:val="Title Char"/>
    <w:basedOn w:val="DefaultParagraphFont"/>
    <w:link w:val="Title"/>
    <w:uiPriority w:val="10"/>
    <w:rsid w:val="003F2C32"/>
    <w:rPr>
      <w:rFonts w:ascii="Arial" w:eastAsiaTheme="majorEastAsia" w:hAnsi="Arial" w:cstheme="majorBidi"/>
      <w:b/>
      <w:bCs/>
      <w:spacing w:val="-7"/>
      <w:sz w:val="48"/>
      <w:szCs w:val="48"/>
      <w:lang w:eastAsia="en-US"/>
    </w:rPr>
  </w:style>
  <w:style w:type="paragraph" w:styleId="Subtitle">
    <w:name w:val="Subtitle"/>
    <w:basedOn w:val="Normal"/>
    <w:next w:val="Normal"/>
    <w:link w:val="SubtitleChar"/>
    <w:uiPriority w:val="11"/>
    <w:qFormat/>
    <w:rsid w:val="003F2C32"/>
    <w:pPr>
      <w:numPr>
        <w:ilvl w:val="1"/>
      </w:numPr>
      <w:spacing w:after="240" w:line="252" w:lineRule="auto"/>
      <w:jc w:val="center"/>
    </w:pPr>
    <w:rPr>
      <w:rFonts w:eastAsiaTheme="majorEastAsia" w:cstheme="majorBidi"/>
      <w:sz w:val="24"/>
      <w:szCs w:val="24"/>
      <w:lang w:eastAsia="en-US"/>
    </w:rPr>
  </w:style>
  <w:style w:type="character" w:customStyle="1" w:styleId="SubtitleChar">
    <w:name w:val="Subtitle Char"/>
    <w:basedOn w:val="DefaultParagraphFont"/>
    <w:link w:val="Subtitle"/>
    <w:uiPriority w:val="11"/>
    <w:rsid w:val="003F2C32"/>
    <w:rPr>
      <w:rFonts w:ascii="Arial" w:eastAsiaTheme="majorEastAsia" w:hAnsi="Arial" w:cstheme="majorBidi"/>
      <w:sz w:val="24"/>
      <w:szCs w:val="24"/>
      <w:lang w:eastAsia="en-US"/>
    </w:rPr>
  </w:style>
  <w:style w:type="character" w:styleId="Strong">
    <w:name w:val="Strong"/>
    <w:basedOn w:val="DefaultParagraphFont"/>
    <w:uiPriority w:val="22"/>
    <w:qFormat/>
    <w:rsid w:val="003F2C32"/>
    <w:rPr>
      <w:b/>
      <w:bCs/>
      <w:color w:val="auto"/>
    </w:rPr>
  </w:style>
  <w:style w:type="character" w:styleId="Emphasis">
    <w:name w:val="Emphasis"/>
    <w:basedOn w:val="DefaultParagraphFont"/>
    <w:uiPriority w:val="20"/>
    <w:qFormat/>
    <w:rsid w:val="003F2C32"/>
    <w:rPr>
      <w:i/>
      <w:iCs/>
      <w:color w:val="auto"/>
    </w:rPr>
  </w:style>
  <w:style w:type="paragraph" w:styleId="Quote">
    <w:name w:val="Quote"/>
    <w:basedOn w:val="Normal"/>
    <w:next w:val="Normal"/>
    <w:link w:val="QuoteChar"/>
    <w:uiPriority w:val="29"/>
    <w:qFormat/>
    <w:rsid w:val="003F2C32"/>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3F2C32"/>
    <w:rPr>
      <w:rFonts w:asciiTheme="majorHAnsi" w:eastAsiaTheme="majorEastAsia" w:hAnsiTheme="majorHAnsi" w:cstheme="majorBidi"/>
      <w:i/>
      <w:iCs/>
      <w:sz w:val="24"/>
      <w:szCs w:val="24"/>
      <w:lang w:eastAsia="en-US"/>
    </w:rPr>
  </w:style>
  <w:style w:type="paragraph" w:styleId="IntenseQuote">
    <w:name w:val="Intense Quote"/>
    <w:basedOn w:val="Normal"/>
    <w:next w:val="Normal"/>
    <w:link w:val="IntenseQuoteChar"/>
    <w:uiPriority w:val="30"/>
    <w:qFormat/>
    <w:rsid w:val="003F2C32"/>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3F2C32"/>
    <w:rPr>
      <w:rFonts w:asciiTheme="majorHAnsi" w:eastAsiaTheme="majorEastAsia" w:hAnsiTheme="majorHAnsi" w:cstheme="majorBidi"/>
      <w:sz w:val="26"/>
      <w:szCs w:val="26"/>
      <w:lang w:eastAsia="en-US"/>
    </w:rPr>
  </w:style>
  <w:style w:type="character" w:styleId="SubtleEmphasis">
    <w:name w:val="Subtle Emphasis"/>
    <w:basedOn w:val="DefaultParagraphFont"/>
    <w:uiPriority w:val="19"/>
    <w:qFormat/>
    <w:rsid w:val="003F2C32"/>
    <w:rPr>
      <w:i/>
      <w:iCs/>
      <w:color w:val="auto"/>
    </w:rPr>
  </w:style>
  <w:style w:type="character" w:styleId="IntenseEmphasis">
    <w:name w:val="Intense Emphasis"/>
    <w:basedOn w:val="DefaultParagraphFont"/>
    <w:uiPriority w:val="21"/>
    <w:qFormat/>
    <w:rsid w:val="003F2C32"/>
    <w:rPr>
      <w:b/>
      <w:bCs/>
      <w:i/>
      <w:iCs/>
      <w:color w:val="auto"/>
    </w:rPr>
  </w:style>
  <w:style w:type="character" w:styleId="SubtleReference">
    <w:name w:val="Subtle Reference"/>
    <w:basedOn w:val="DefaultParagraphFont"/>
    <w:uiPriority w:val="31"/>
    <w:qFormat/>
    <w:rsid w:val="003F2C32"/>
    <w:rPr>
      <w:smallCaps/>
      <w:color w:val="auto"/>
      <w:u w:val="single" w:color="7F7F7F" w:themeColor="text1" w:themeTint="80"/>
    </w:rPr>
  </w:style>
  <w:style w:type="character" w:styleId="IntenseReference">
    <w:name w:val="Intense Reference"/>
    <w:basedOn w:val="DefaultParagraphFont"/>
    <w:uiPriority w:val="32"/>
    <w:qFormat/>
    <w:rsid w:val="003F2C32"/>
    <w:rPr>
      <w:b/>
      <w:bCs/>
      <w:smallCaps/>
      <w:color w:val="auto"/>
      <w:u w:val="single"/>
    </w:rPr>
  </w:style>
  <w:style w:type="character" w:styleId="BookTitle">
    <w:name w:val="Book Title"/>
    <w:basedOn w:val="DefaultParagraphFont"/>
    <w:uiPriority w:val="33"/>
    <w:qFormat/>
    <w:rsid w:val="003F2C32"/>
    <w:rPr>
      <w:b/>
      <w:bCs/>
      <w:smallCaps/>
      <w:color w:val="auto"/>
    </w:rPr>
  </w:style>
  <w:style w:type="character" w:styleId="UnresolvedMention">
    <w:name w:val="Unresolved Mention"/>
    <w:basedOn w:val="DefaultParagraphFont"/>
    <w:uiPriority w:val="99"/>
    <w:semiHidden/>
    <w:unhideWhenUsed/>
    <w:rsid w:val="00E8735C"/>
    <w:rPr>
      <w:color w:val="605E5C"/>
      <w:shd w:val="clear" w:color="auto" w:fill="E1DFDD"/>
    </w:rPr>
  </w:style>
  <w:style w:type="paragraph" w:customStyle="1" w:styleId="gmail-m2167475996230328212msolistparagraph">
    <w:name w:val="gmail-m_2167475996230328212msolistparagraph"/>
    <w:basedOn w:val="Normal"/>
    <w:rsid w:val="0018328C"/>
    <w:pPr>
      <w:spacing w:before="100" w:beforeAutospacing="1" w:after="100" w:afterAutospacing="1"/>
    </w:pPr>
    <w:rPr>
      <w:rFonts w:eastAsiaTheme="minorHAnsi" w:cs="Arial"/>
      <w:sz w:val="24"/>
      <w:szCs w:val="24"/>
    </w:rPr>
  </w:style>
  <w:style w:type="table" w:styleId="GridTable1Light-Accent1">
    <w:name w:val="Grid Table 1 Light Accent 1"/>
    <w:basedOn w:val="TableNormal"/>
    <w:uiPriority w:val="46"/>
    <w:rsid w:val="00AA74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7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qFormat/>
    <w:rsid w:val="00214BF0"/>
    <w:pPr>
      <w:spacing w:after="240"/>
      <w:ind w:right="-23"/>
    </w:pPr>
    <w:rPr>
      <w:rFonts w:eastAsia="Calibri" w:cs="Arial"/>
      <w:sz w:val="20"/>
      <w:lang w:val="x-none" w:eastAsia="x-none"/>
    </w:rPr>
  </w:style>
  <w:style w:type="character" w:customStyle="1" w:styleId="BodyTextChar">
    <w:name w:val="Body Text Char"/>
    <w:basedOn w:val="DefaultParagraphFont"/>
    <w:link w:val="BodyText"/>
    <w:rsid w:val="00214BF0"/>
    <w:rPr>
      <w:rFonts w:ascii="Arial" w:eastAsia="Calibri" w:hAnsi="Arial" w:cs="Arial"/>
      <w:lang w:val="x-none" w:eastAsia="x-none"/>
    </w:rPr>
  </w:style>
  <w:style w:type="character" w:styleId="PlaceholderText">
    <w:name w:val="Placeholder Text"/>
    <w:basedOn w:val="DefaultParagraphFont"/>
    <w:uiPriority w:val="99"/>
    <w:semiHidden/>
    <w:rsid w:val="004242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963">
      <w:bodyDiv w:val="1"/>
      <w:marLeft w:val="0"/>
      <w:marRight w:val="0"/>
      <w:marTop w:val="0"/>
      <w:marBottom w:val="0"/>
      <w:divBdr>
        <w:top w:val="none" w:sz="0" w:space="0" w:color="auto"/>
        <w:left w:val="none" w:sz="0" w:space="0" w:color="auto"/>
        <w:bottom w:val="none" w:sz="0" w:space="0" w:color="auto"/>
        <w:right w:val="none" w:sz="0" w:space="0" w:color="auto"/>
      </w:divBdr>
    </w:div>
    <w:div w:id="25059054">
      <w:bodyDiv w:val="1"/>
      <w:marLeft w:val="0"/>
      <w:marRight w:val="0"/>
      <w:marTop w:val="0"/>
      <w:marBottom w:val="0"/>
      <w:divBdr>
        <w:top w:val="none" w:sz="0" w:space="0" w:color="auto"/>
        <w:left w:val="none" w:sz="0" w:space="0" w:color="auto"/>
        <w:bottom w:val="none" w:sz="0" w:space="0" w:color="auto"/>
        <w:right w:val="none" w:sz="0" w:space="0" w:color="auto"/>
      </w:divBdr>
    </w:div>
    <w:div w:id="44909618">
      <w:bodyDiv w:val="1"/>
      <w:marLeft w:val="0"/>
      <w:marRight w:val="0"/>
      <w:marTop w:val="0"/>
      <w:marBottom w:val="0"/>
      <w:divBdr>
        <w:top w:val="none" w:sz="0" w:space="0" w:color="auto"/>
        <w:left w:val="none" w:sz="0" w:space="0" w:color="auto"/>
        <w:bottom w:val="none" w:sz="0" w:space="0" w:color="auto"/>
        <w:right w:val="none" w:sz="0" w:space="0" w:color="auto"/>
      </w:divBdr>
    </w:div>
    <w:div w:id="118183082">
      <w:bodyDiv w:val="1"/>
      <w:marLeft w:val="0"/>
      <w:marRight w:val="0"/>
      <w:marTop w:val="0"/>
      <w:marBottom w:val="0"/>
      <w:divBdr>
        <w:top w:val="none" w:sz="0" w:space="0" w:color="auto"/>
        <w:left w:val="none" w:sz="0" w:space="0" w:color="auto"/>
        <w:bottom w:val="none" w:sz="0" w:space="0" w:color="auto"/>
        <w:right w:val="none" w:sz="0" w:space="0" w:color="auto"/>
      </w:divBdr>
    </w:div>
    <w:div w:id="154732386">
      <w:bodyDiv w:val="1"/>
      <w:marLeft w:val="0"/>
      <w:marRight w:val="0"/>
      <w:marTop w:val="0"/>
      <w:marBottom w:val="0"/>
      <w:divBdr>
        <w:top w:val="none" w:sz="0" w:space="0" w:color="auto"/>
        <w:left w:val="none" w:sz="0" w:space="0" w:color="auto"/>
        <w:bottom w:val="none" w:sz="0" w:space="0" w:color="auto"/>
        <w:right w:val="none" w:sz="0" w:space="0" w:color="auto"/>
      </w:divBdr>
    </w:div>
    <w:div w:id="156576719">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52201345">
      <w:bodyDiv w:val="1"/>
      <w:marLeft w:val="0"/>
      <w:marRight w:val="0"/>
      <w:marTop w:val="0"/>
      <w:marBottom w:val="0"/>
      <w:divBdr>
        <w:top w:val="none" w:sz="0" w:space="0" w:color="auto"/>
        <w:left w:val="none" w:sz="0" w:space="0" w:color="auto"/>
        <w:bottom w:val="none" w:sz="0" w:space="0" w:color="auto"/>
        <w:right w:val="none" w:sz="0" w:space="0" w:color="auto"/>
      </w:divBdr>
    </w:div>
    <w:div w:id="292639614">
      <w:bodyDiv w:val="1"/>
      <w:marLeft w:val="0"/>
      <w:marRight w:val="0"/>
      <w:marTop w:val="0"/>
      <w:marBottom w:val="0"/>
      <w:divBdr>
        <w:top w:val="none" w:sz="0" w:space="0" w:color="auto"/>
        <w:left w:val="none" w:sz="0" w:space="0" w:color="auto"/>
        <w:bottom w:val="none" w:sz="0" w:space="0" w:color="auto"/>
        <w:right w:val="none" w:sz="0" w:space="0" w:color="auto"/>
      </w:divBdr>
    </w:div>
    <w:div w:id="295258191">
      <w:bodyDiv w:val="1"/>
      <w:marLeft w:val="0"/>
      <w:marRight w:val="0"/>
      <w:marTop w:val="0"/>
      <w:marBottom w:val="0"/>
      <w:divBdr>
        <w:top w:val="none" w:sz="0" w:space="0" w:color="auto"/>
        <w:left w:val="none" w:sz="0" w:space="0" w:color="auto"/>
        <w:bottom w:val="none" w:sz="0" w:space="0" w:color="auto"/>
        <w:right w:val="none" w:sz="0" w:space="0" w:color="auto"/>
      </w:divBdr>
    </w:div>
    <w:div w:id="320622621">
      <w:bodyDiv w:val="1"/>
      <w:marLeft w:val="0"/>
      <w:marRight w:val="0"/>
      <w:marTop w:val="0"/>
      <w:marBottom w:val="0"/>
      <w:divBdr>
        <w:top w:val="none" w:sz="0" w:space="0" w:color="auto"/>
        <w:left w:val="none" w:sz="0" w:space="0" w:color="auto"/>
        <w:bottom w:val="none" w:sz="0" w:space="0" w:color="auto"/>
        <w:right w:val="none" w:sz="0" w:space="0" w:color="auto"/>
      </w:divBdr>
    </w:div>
    <w:div w:id="356277667">
      <w:bodyDiv w:val="1"/>
      <w:marLeft w:val="0"/>
      <w:marRight w:val="0"/>
      <w:marTop w:val="0"/>
      <w:marBottom w:val="0"/>
      <w:divBdr>
        <w:top w:val="none" w:sz="0" w:space="0" w:color="auto"/>
        <w:left w:val="none" w:sz="0" w:space="0" w:color="auto"/>
        <w:bottom w:val="none" w:sz="0" w:space="0" w:color="auto"/>
        <w:right w:val="none" w:sz="0" w:space="0" w:color="auto"/>
      </w:divBdr>
    </w:div>
    <w:div w:id="375617547">
      <w:bodyDiv w:val="1"/>
      <w:marLeft w:val="0"/>
      <w:marRight w:val="0"/>
      <w:marTop w:val="0"/>
      <w:marBottom w:val="0"/>
      <w:divBdr>
        <w:top w:val="none" w:sz="0" w:space="0" w:color="auto"/>
        <w:left w:val="none" w:sz="0" w:space="0" w:color="auto"/>
        <w:bottom w:val="none" w:sz="0" w:space="0" w:color="auto"/>
        <w:right w:val="none" w:sz="0" w:space="0" w:color="auto"/>
      </w:divBdr>
    </w:div>
    <w:div w:id="393892612">
      <w:bodyDiv w:val="1"/>
      <w:marLeft w:val="0"/>
      <w:marRight w:val="0"/>
      <w:marTop w:val="0"/>
      <w:marBottom w:val="0"/>
      <w:divBdr>
        <w:top w:val="none" w:sz="0" w:space="0" w:color="auto"/>
        <w:left w:val="none" w:sz="0" w:space="0" w:color="auto"/>
        <w:bottom w:val="none" w:sz="0" w:space="0" w:color="auto"/>
        <w:right w:val="none" w:sz="0" w:space="0" w:color="auto"/>
      </w:divBdr>
    </w:div>
    <w:div w:id="414206818">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9013247">
      <w:bodyDiv w:val="1"/>
      <w:marLeft w:val="0"/>
      <w:marRight w:val="0"/>
      <w:marTop w:val="0"/>
      <w:marBottom w:val="0"/>
      <w:divBdr>
        <w:top w:val="none" w:sz="0" w:space="0" w:color="auto"/>
        <w:left w:val="none" w:sz="0" w:space="0" w:color="auto"/>
        <w:bottom w:val="none" w:sz="0" w:space="0" w:color="auto"/>
        <w:right w:val="none" w:sz="0" w:space="0" w:color="auto"/>
      </w:divBdr>
    </w:div>
    <w:div w:id="460995716">
      <w:bodyDiv w:val="1"/>
      <w:marLeft w:val="0"/>
      <w:marRight w:val="0"/>
      <w:marTop w:val="0"/>
      <w:marBottom w:val="0"/>
      <w:divBdr>
        <w:top w:val="none" w:sz="0" w:space="0" w:color="auto"/>
        <w:left w:val="none" w:sz="0" w:space="0" w:color="auto"/>
        <w:bottom w:val="none" w:sz="0" w:space="0" w:color="auto"/>
        <w:right w:val="none" w:sz="0" w:space="0" w:color="auto"/>
      </w:divBdr>
    </w:div>
    <w:div w:id="468326383">
      <w:bodyDiv w:val="1"/>
      <w:marLeft w:val="0"/>
      <w:marRight w:val="0"/>
      <w:marTop w:val="0"/>
      <w:marBottom w:val="0"/>
      <w:divBdr>
        <w:top w:val="none" w:sz="0" w:space="0" w:color="auto"/>
        <w:left w:val="none" w:sz="0" w:space="0" w:color="auto"/>
        <w:bottom w:val="none" w:sz="0" w:space="0" w:color="auto"/>
        <w:right w:val="none" w:sz="0" w:space="0" w:color="auto"/>
      </w:divBdr>
    </w:div>
    <w:div w:id="478961361">
      <w:bodyDiv w:val="1"/>
      <w:marLeft w:val="0"/>
      <w:marRight w:val="0"/>
      <w:marTop w:val="0"/>
      <w:marBottom w:val="0"/>
      <w:divBdr>
        <w:top w:val="none" w:sz="0" w:space="0" w:color="auto"/>
        <w:left w:val="none" w:sz="0" w:space="0" w:color="auto"/>
        <w:bottom w:val="none" w:sz="0" w:space="0" w:color="auto"/>
        <w:right w:val="none" w:sz="0" w:space="0" w:color="auto"/>
      </w:divBdr>
    </w:div>
    <w:div w:id="496729004">
      <w:bodyDiv w:val="1"/>
      <w:marLeft w:val="0"/>
      <w:marRight w:val="0"/>
      <w:marTop w:val="0"/>
      <w:marBottom w:val="0"/>
      <w:divBdr>
        <w:top w:val="none" w:sz="0" w:space="0" w:color="auto"/>
        <w:left w:val="none" w:sz="0" w:space="0" w:color="auto"/>
        <w:bottom w:val="none" w:sz="0" w:space="0" w:color="auto"/>
        <w:right w:val="none" w:sz="0" w:space="0" w:color="auto"/>
      </w:divBdr>
    </w:div>
    <w:div w:id="527184922">
      <w:bodyDiv w:val="1"/>
      <w:marLeft w:val="0"/>
      <w:marRight w:val="0"/>
      <w:marTop w:val="0"/>
      <w:marBottom w:val="0"/>
      <w:divBdr>
        <w:top w:val="none" w:sz="0" w:space="0" w:color="auto"/>
        <w:left w:val="none" w:sz="0" w:space="0" w:color="auto"/>
        <w:bottom w:val="none" w:sz="0" w:space="0" w:color="auto"/>
        <w:right w:val="none" w:sz="0" w:space="0" w:color="auto"/>
      </w:divBdr>
    </w:div>
    <w:div w:id="628240185">
      <w:bodyDiv w:val="1"/>
      <w:marLeft w:val="0"/>
      <w:marRight w:val="0"/>
      <w:marTop w:val="0"/>
      <w:marBottom w:val="0"/>
      <w:divBdr>
        <w:top w:val="none" w:sz="0" w:space="0" w:color="auto"/>
        <w:left w:val="none" w:sz="0" w:space="0" w:color="auto"/>
        <w:bottom w:val="none" w:sz="0" w:space="0" w:color="auto"/>
        <w:right w:val="none" w:sz="0" w:space="0" w:color="auto"/>
      </w:divBdr>
    </w:div>
    <w:div w:id="639842979">
      <w:bodyDiv w:val="1"/>
      <w:marLeft w:val="0"/>
      <w:marRight w:val="0"/>
      <w:marTop w:val="0"/>
      <w:marBottom w:val="0"/>
      <w:divBdr>
        <w:top w:val="none" w:sz="0" w:space="0" w:color="auto"/>
        <w:left w:val="none" w:sz="0" w:space="0" w:color="auto"/>
        <w:bottom w:val="none" w:sz="0" w:space="0" w:color="auto"/>
        <w:right w:val="none" w:sz="0" w:space="0" w:color="auto"/>
      </w:divBdr>
    </w:div>
    <w:div w:id="655960276">
      <w:bodyDiv w:val="1"/>
      <w:marLeft w:val="0"/>
      <w:marRight w:val="0"/>
      <w:marTop w:val="0"/>
      <w:marBottom w:val="0"/>
      <w:divBdr>
        <w:top w:val="none" w:sz="0" w:space="0" w:color="auto"/>
        <w:left w:val="none" w:sz="0" w:space="0" w:color="auto"/>
        <w:bottom w:val="none" w:sz="0" w:space="0" w:color="auto"/>
        <w:right w:val="none" w:sz="0" w:space="0" w:color="auto"/>
      </w:divBdr>
    </w:div>
    <w:div w:id="686373104">
      <w:bodyDiv w:val="1"/>
      <w:marLeft w:val="0"/>
      <w:marRight w:val="0"/>
      <w:marTop w:val="0"/>
      <w:marBottom w:val="0"/>
      <w:divBdr>
        <w:top w:val="none" w:sz="0" w:space="0" w:color="auto"/>
        <w:left w:val="none" w:sz="0" w:space="0" w:color="auto"/>
        <w:bottom w:val="none" w:sz="0" w:space="0" w:color="auto"/>
        <w:right w:val="none" w:sz="0" w:space="0" w:color="auto"/>
      </w:divBdr>
      <w:divsChild>
        <w:div w:id="1344817766">
          <w:marLeft w:val="720"/>
          <w:marRight w:val="0"/>
          <w:marTop w:val="0"/>
          <w:marBottom w:val="0"/>
          <w:divBdr>
            <w:top w:val="none" w:sz="0" w:space="0" w:color="auto"/>
            <w:left w:val="none" w:sz="0" w:space="0" w:color="auto"/>
            <w:bottom w:val="none" w:sz="0" w:space="0" w:color="auto"/>
            <w:right w:val="none" w:sz="0" w:space="0" w:color="auto"/>
          </w:divBdr>
        </w:div>
        <w:div w:id="1915433808">
          <w:marLeft w:val="720"/>
          <w:marRight w:val="0"/>
          <w:marTop w:val="0"/>
          <w:marBottom w:val="0"/>
          <w:divBdr>
            <w:top w:val="none" w:sz="0" w:space="0" w:color="auto"/>
            <w:left w:val="none" w:sz="0" w:space="0" w:color="auto"/>
            <w:bottom w:val="none" w:sz="0" w:space="0" w:color="auto"/>
            <w:right w:val="none" w:sz="0" w:space="0" w:color="auto"/>
          </w:divBdr>
        </w:div>
      </w:divsChild>
    </w:div>
    <w:div w:id="734818293">
      <w:bodyDiv w:val="1"/>
      <w:marLeft w:val="0"/>
      <w:marRight w:val="0"/>
      <w:marTop w:val="0"/>
      <w:marBottom w:val="0"/>
      <w:divBdr>
        <w:top w:val="none" w:sz="0" w:space="0" w:color="auto"/>
        <w:left w:val="none" w:sz="0" w:space="0" w:color="auto"/>
        <w:bottom w:val="none" w:sz="0" w:space="0" w:color="auto"/>
        <w:right w:val="none" w:sz="0" w:space="0" w:color="auto"/>
      </w:divBdr>
    </w:div>
    <w:div w:id="772674983">
      <w:bodyDiv w:val="1"/>
      <w:marLeft w:val="0"/>
      <w:marRight w:val="0"/>
      <w:marTop w:val="0"/>
      <w:marBottom w:val="0"/>
      <w:divBdr>
        <w:top w:val="none" w:sz="0" w:space="0" w:color="auto"/>
        <w:left w:val="none" w:sz="0" w:space="0" w:color="auto"/>
        <w:bottom w:val="none" w:sz="0" w:space="0" w:color="auto"/>
        <w:right w:val="none" w:sz="0" w:space="0" w:color="auto"/>
      </w:divBdr>
    </w:div>
    <w:div w:id="810556943">
      <w:bodyDiv w:val="1"/>
      <w:marLeft w:val="0"/>
      <w:marRight w:val="0"/>
      <w:marTop w:val="0"/>
      <w:marBottom w:val="0"/>
      <w:divBdr>
        <w:top w:val="none" w:sz="0" w:space="0" w:color="auto"/>
        <w:left w:val="none" w:sz="0" w:space="0" w:color="auto"/>
        <w:bottom w:val="none" w:sz="0" w:space="0" w:color="auto"/>
        <w:right w:val="none" w:sz="0" w:space="0" w:color="auto"/>
      </w:divBdr>
    </w:div>
    <w:div w:id="861171261">
      <w:bodyDiv w:val="1"/>
      <w:marLeft w:val="0"/>
      <w:marRight w:val="0"/>
      <w:marTop w:val="0"/>
      <w:marBottom w:val="0"/>
      <w:divBdr>
        <w:top w:val="none" w:sz="0" w:space="0" w:color="auto"/>
        <w:left w:val="none" w:sz="0" w:space="0" w:color="auto"/>
        <w:bottom w:val="none" w:sz="0" w:space="0" w:color="auto"/>
        <w:right w:val="none" w:sz="0" w:space="0" w:color="auto"/>
      </w:divBdr>
    </w:div>
    <w:div w:id="947279426">
      <w:bodyDiv w:val="1"/>
      <w:marLeft w:val="0"/>
      <w:marRight w:val="0"/>
      <w:marTop w:val="0"/>
      <w:marBottom w:val="0"/>
      <w:divBdr>
        <w:top w:val="none" w:sz="0" w:space="0" w:color="auto"/>
        <w:left w:val="none" w:sz="0" w:space="0" w:color="auto"/>
        <w:bottom w:val="none" w:sz="0" w:space="0" w:color="auto"/>
        <w:right w:val="none" w:sz="0" w:space="0" w:color="auto"/>
      </w:divBdr>
    </w:div>
    <w:div w:id="985743954">
      <w:bodyDiv w:val="1"/>
      <w:marLeft w:val="0"/>
      <w:marRight w:val="0"/>
      <w:marTop w:val="0"/>
      <w:marBottom w:val="0"/>
      <w:divBdr>
        <w:top w:val="none" w:sz="0" w:space="0" w:color="auto"/>
        <w:left w:val="none" w:sz="0" w:space="0" w:color="auto"/>
        <w:bottom w:val="none" w:sz="0" w:space="0" w:color="auto"/>
        <w:right w:val="none" w:sz="0" w:space="0" w:color="auto"/>
      </w:divBdr>
    </w:div>
    <w:div w:id="1010640884">
      <w:bodyDiv w:val="1"/>
      <w:marLeft w:val="0"/>
      <w:marRight w:val="0"/>
      <w:marTop w:val="0"/>
      <w:marBottom w:val="0"/>
      <w:divBdr>
        <w:top w:val="none" w:sz="0" w:space="0" w:color="auto"/>
        <w:left w:val="none" w:sz="0" w:space="0" w:color="auto"/>
        <w:bottom w:val="none" w:sz="0" w:space="0" w:color="auto"/>
        <w:right w:val="none" w:sz="0" w:space="0" w:color="auto"/>
      </w:divBdr>
    </w:div>
    <w:div w:id="1036471256">
      <w:bodyDiv w:val="1"/>
      <w:marLeft w:val="0"/>
      <w:marRight w:val="0"/>
      <w:marTop w:val="0"/>
      <w:marBottom w:val="0"/>
      <w:divBdr>
        <w:top w:val="none" w:sz="0" w:space="0" w:color="auto"/>
        <w:left w:val="none" w:sz="0" w:space="0" w:color="auto"/>
        <w:bottom w:val="none" w:sz="0" w:space="0" w:color="auto"/>
        <w:right w:val="none" w:sz="0" w:space="0" w:color="auto"/>
      </w:divBdr>
    </w:div>
    <w:div w:id="1046611822">
      <w:bodyDiv w:val="1"/>
      <w:marLeft w:val="0"/>
      <w:marRight w:val="0"/>
      <w:marTop w:val="0"/>
      <w:marBottom w:val="0"/>
      <w:divBdr>
        <w:top w:val="none" w:sz="0" w:space="0" w:color="auto"/>
        <w:left w:val="none" w:sz="0" w:space="0" w:color="auto"/>
        <w:bottom w:val="none" w:sz="0" w:space="0" w:color="auto"/>
        <w:right w:val="none" w:sz="0" w:space="0" w:color="auto"/>
      </w:divBdr>
    </w:div>
    <w:div w:id="1052117348">
      <w:bodyDiv w:val="1"/>
      <w:marLeft w:val="0"/>
      <w:marRight w:val="0"/>
      <w:marTop w:val="0"/>
      <w:marBottom w:val="0"/>
      <w:divBdr>
        <w:top w:val="none" w:sz="0" w:space="0" w:color="auto"/>
        <w:left w:val="none" w:sz="0" w:space="0" w:color="auto"/>
        <w:bottom w:val="none" w:sz="0" w:space="0" w:color="auto"/>
        <w:right w:val="none" w:sz="0" w:space="0" w:color="auto"/>
      </w:divBdr>
    </w:div>
    <w:div w:id="10556623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201">
          <w:marLeft w:val="720"/>
          <w:marRight w:val="0"/>
          <w:marTop w:val="0"/>
          <w:marBottom w:val="0"/>
          <w:divBdr>
            <w:top w:val="none" w:sz="0" w:space="0" w:color="auto"/>
            <w:left w:val="none" w:sz="0" w:space="0" w:color="auto"/>
            <w:bottom w:val="none" w:sz="0" w:space="0" w:color="auto"/>
            <w:right w:val="none" w:sz="0" w:space="0" w:color="auto"/>
          </w:divBdr>
        </w:div>
        <w:div w:id="622150052">
          <w:marLeft w:val="720"/>
          <w:marRight w:val="0"/>
          <w:marTop w:val="0"/>
          <w:marBottom w:val="0"/>
          <w:divBdr>
            <w:top w:val="none" w:sz="0" w:space="0" w:color="auto"/>
            <w:left w:val="none" w:sz="0" w:space="0" w:color="auto"/>
            <w:bottom w:val="none" w:sz="0" w:space="0" w:color="auto"/>
            <w:right w:val="none" w:sz="0" w:space="0" w:color="auto"/>
          </w:divBdr>
        </w:div>
      </w:divsChild>
    </w:div>
    <w:div w:id="1110473899">
      <w:bodyDiv w:val="1"/>
      <w:marLeft w:val="0"/>
      <w:marRight w:val="0"/>
      <w:marTop w:val="0"/>
      <w:marBottom w:val="0"/>
      <w:divBdr>
        <w:top w:val="none" w:sz="0" w:space="0" w:color="auto"/>
        <w:left w:val="none" w:sz="0" w:space="0" w:color="auto"/>
        <w:bottom w:val="none" w:sz="0" w:space="0" w:color="auto"/>
        <w:right w:val="none" w:sz="0" w:space="0" w:color="auto"/>
      </w:divBdr>
    </w:div>
    <w:div w:id="1328947236">
      <w:bodyDiv w:val="1"/>
      <w:marLeft w:val="0"/>
      <w:marRight w:val="0"/>
      <w:marTop w:val="0"/>
      <w:marBottom w:val="0"/>
      <w:divBdr>
        <w:top w:val="none" w:sz="0" w:space="0" w:color="auto"/>
        <w:left w:val="none" w:sz="0" w:space="0" w:color="auto"/>
        <w:bottom w:val="none" w:sz="0" w:space="0" w:color="auto"/>
        <w:right w:val="none" w:sz="0" w:space="0" w:color="auto"/>
      </w:divBdr>
    </w:div>
    <w:div w:id="1348603722">
      <w:bodyDiv w:val="1"/>
      <w:marLeft w:val="0"/>
      <w:marRight w:val="0"/>
      <w:marTop w:val="0"/>
      <w:marBottom w:val="0"/>
      <w:divBdr>
        <w:top w:val="none" w:sz="0" w:space="0" w:color="auto"/>
        <w:left w:val="none" w:sz="0" w:space="0" w:color="auto"/>
        <w:bottom w:val="none" w:sz="0" w:space="0" w:color="auto"/>
        <w:right w:val="none" w:sz="0" w:space="0" w:color="auto"/>
      </w:divBdr>
    </w:div>
    <w:div w:id="1369642717">
      <w:bodyDiv w:val="1"/>
      <w:marLeft w:val="0"/>
      <w:marRight w:val="0"/>
      <w:marTop w:val="0"/>
      <w:marBottom w:val="0"/>
      <w:divBdr>
        <w:top w:val="none" w:sz="0" w:space="0" w:color="auto"/>
        <w:left w:val="none" w:sz="0" w:space="0" w:color="auto"/>
        <w:bottom w:val="none" w:sz="0" w:space="0" w:color="auto"/>
        <w:right w:val="none" w:sz="0" w:space="0" w:color="auto"/>
      </w:divBdr>
      <w:divsChild>
        <w:div w:id="1535653700">
          <w:marLeft w:val="720"/>
          <w:marRight w:val="0"/>
          <w:marTop w:val="0"/>
          <w:marBottom w:val="0"/>
          <w:divBdr>
            <w:top w:val="none" w:sz="0" w:space="0" w:color="auto"/>
            <w:left w:val="none" w:sz="0" w:space="0" w:color="auto"/>
            <w:bottom w:val="none" w:sz="0" w:space="0" w:color="auto"/>
            <w:right w:val="none" w:sz="0" w:space="0" w:color="auto"/>
          </w:divBdr>
        </w:div>
        <w:div w:id="1433935906">
          <w:marLeft w:val="720"/>
          <w:marRight w:val="0"/>
          <w:marTop w:val="0"/>
          <w:marBottom w:val="0"/>
          <w:divBdr>
            <w:top w:val="none" w:sz="0" w:space="0" w:color="auto"/>
            <w:left w:val="none" w:sz="0" w:space="0" w:color="auto"/>
            <w:bottom w:val="none" w:sz="0" w:space="0" w:color="auto"/>
            <w:right w:val="none" w:sz="0" w:space="0" w:color="auto"/>
          </w:divBdr>
        </w:div>
      </w:divsChild>
    </w:div>
    <w:div w:id="1513298285">
      <w:bodyDiv w:val="1"/>
      <w:marLeft w:val="0"/>
      <w:marRight w:val="0"/>
      <w:marTop w:val="0"/>
      <w:marBottom w:val="0"/>
      <w:divBdr>
        <w:top w:val="none" w:sz="0" w:space="0" w:color="auto"/>
        <w:left w:val="none" w:sz="0" w:space="0" w:color="auto"/>
        <w:bottom w:val="none" w:sz="0" w:space="0" w:color="auto"/>
        <w:right w:val="none" w:sz="0" w:space="0" w:color="auto"/>
      </w:divBdr>
    </w:div>
    <w:div w:id="1587181270">
      <w:bodyDiv w:val="1"/>
      <w:marLeft w:val="0"/>
      <w:marRight w:val="0"/>
      <w:marTop w:val="0"/>
      <w:marBottom w:val="0"/>
      <w:divBdr>
        <w:top w:val="none" w:sz="0" w:space="0" w:color="auto"/>
        <w:left w:val="none" w:sz="0" w:space="0" w:color="auto"/>
        <w:bottom w:val="none" w:sz="0" w:space="0" w:color="auto"/>
        <w:right w:val="none" w:sz="0" w:space="0" w:color="auto"/>
      </w:divBdr>
      <w:divsChild>
        <w:div w:id="310058847">
          <w:marLeft w:val="720"/>
          <w:marRight w:val="0"/>
          <w:marTop w:val="0"/>
          <w:marBottom w:val="0"/>
          <w:divBdr>
            <w:top w:val="none" w:sz="0" w:space="0" w:color="auto"/>
            <w:left w:val="none" w:sz="0" w:space="0" w:color="auto"/>
            <w:bottom w:val="none" w:sz="0" w:space="0" w:color="auto"/>
            <w:right w:val="none" w:sz="0" w:space="0" w:color="auto"/>
          </w:divBdr>
        </w:div>
        <w:div w:id="477311002">
          <w:marLeft w:val="720"/>
          <w:marRight w:val="0"/>
          <w:marTop w:val="0"/>
          <w:marBottom w:val="0"/>
          <w:divBdr>
            <w:top w:val="none" w:sz="0" w:space="0" w:color="auto"/>
            <w:left w:val="none" w:sz="0" w:space="0" w:color="auto"/>
            <w:bottom w:val="none" w:sz="0" w:space="0" w:color="auto"/>
            <w:right w:val="none" w:sz="0" w:space="0" w:color="auto"/>
          </w:divBdr>
        </w:div>
      </w:divsChild>
    </w:div>
    <w:div w:id="1622952682">
      <w:bodyDiv w:val="1"/>
      <w:marLeft w:val="0"/>
      <w:marRight w:val="0"/>
      <w:marTop w:val="0"/>
      <w:marBottom w:val="0"/>
      <w:divBdr>
        <w:top w:val="none" w:sz="0" w:space="0" w:color="auto"/>
        <w:left w:val="none" w:sz="0" w:space="0" w:color="auto"/>
        <w:bottom w:val="none" w:sz="0" w:space="0" w:color="auto"/>
        <w:right w:val="none" w:sz="0" w:space="0" w:color="auto"/>
      </w:divBdr>
    </w:div>
    <w:div w:id="1636107545">
      <w:bodyDiv w:val="1"/>
      <w:marLeft w:val="0"/>
      <w:marRight w:val="0"/>
      <w:marTop w:val="0"/>
      <w:marBottom w:val="0"/>
      <w:divBdr>
        <w:top w:val="none" w:sz="0" w:space="0" w:color="auto"/>
        <w:left w:val="none" w:sz="0" w:space="0" w:color="auto"/>
        <w:bottom w:val="none" w:sz="0" w:space="0" w:color="auto"/>
        <w:right w:val="none" w:sz="0" w:space="0" w:color="auto"/>
      </w:divBdr>
    </w:div>
    <w:div w:id="1673029120">
      <w:bodyDiv w:val="1"/>
      <w:marLeft w:val="0"/>
      <w:marRight w:val="0"/>
      <w:marTop w:val="0"/>
      <w:marBottom w:val="0"/>
      <w:divBdr>
        <w:top w:val="none" w:sz="0" w:space="0" w:color="auto"/>
        <w:left w:val="none" w:sz="0" w:space="0" w:color="auto"/>
        <w:bottom w:val="none" w:sz="0" w:space="0" w:color="auto"/>
        <w:right w:val="none" w:sz="0" w:space="0" w:color="auto"/>
      </w:divBdr>
    </w:div>
    <w:div w:id="1779636433">
      <w:bodyDiv w:val="1"/>
      <w:marLeft w:val="0"/>
      <w:marRight w:val="0"/>
      <w:marTop w:val="0"/>
      <w:marBottom w:val="0"/>
      <w:divBdr>
        <w:top w:val="none" w:sz="0" w:space="0" w:color="auto"/>
        <w:left w:val="none" w:sz="0" w:space="0" w:color="auto"/>
        <w:bottom w:val="none" w:sz="0" w:space="0" w:color="auto"/>
        <w:right w:val="none" w:sz="0" w:space="0" w:color="auto"/>
      </w:divBdr>
    </w:div>
    <w:div w:id="1811092027">
      <w:bodyDiv w:val="1"/>
      <w:marLeft w:val="0"/>
      <w:marRight w:val="0"/>
      <w:marTop w:val="0"/>
      <w:marBottom w:val="0"/>
      <w:divBdr>
        <w:top w:val="none" w:sz="0" w:space="0" w:color="auto"/>
        <w:left w:val="none" w:sz="0" w:space="0" w:color="auto"/>
        <w:bottom w:val="none" w:sz="0" w:space="0" w:color="auto"/>
        <w:right w:val="none" w:sz="0" w:space="0" w:color="auto"/>
      </w:divBdr>
    </w:div>
    <w:div w:id="1856453127">
      <w:bodyDiv w:val="1"/>
      <w:marLeft w:val="0"/>
      <w:marRight w:val="0"/>
      <w:marTop w:val="0"/>
      <w:marBottom w:val="0"/>
      <w:divBdr>
        <w:top w:val="none" w:sz="0" w:space="0" w:color="auto"/>
        <w:left w:val="none" w:sz="0" w:space="0" w:color="auto"/>
        <w:bottom w:val="none" w:sz="0" w:space="0" w:color="auto"/>
        <w:right w:val="none" w:sz="0" w:space="0" w:color="auto"/>
      </w:divBdr>
    </w:div>
    <w:div w:id="1864054690">
      <w:bodyDiv w:val="1"/>
      <w:marLeft w:val="0"/>
      <w:marRight w:val="0"/>
      <w:marTop w:val="0"/>
      <w:marBottom w:val="0"/>
      <w:divBdr>
        <w:top w:val="none" w:sz="0" w:space="0" w:color="auto"/>
        <w:left w:val="none" w:sz="0" w:space="0" w:color="auto"/>
        <w:bottom w:val="none" w:sz="0" w:space="0" w:color="auto"/>
        <w:right w:val="none" w:sz="0" w:space="0" w:color="auto"/>
      </w:divBdr>
    </w:div>
    <w:div w:id="2015256201">
      <w:bodyDiv w:val="1"/>
      <w:marLeft w:val="0"/>
      <w:marRight w:val="0"/>
      <w:marTop w:val="0"/>
      <w:marBottom w:val="0"/>
      <w:divBdr>
        <w:top w:val="none" w:sz="0" w:space="0" w:color="auto"/>
        <w:left w:val="none" w:sz="0" w:space="0" w:color="auto"/>
        <w:bottom w:val="none" w:sz="0" w:space="0" w:color="auto"/>
        <w:right w:val="none" w:sz="0" w:space="0" w:color="auto"/>
      </w:divBdr>
    </w:div>
    <w:div w:id="20774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AC47-8D7A-4BF4-9D54-D49F87CE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Action</vt:lpstr>
    </vt:vector>
  </TitlesOfParts>
  <Company>ADC</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Rose</dc:creator>
  <cp:keywords/>
  <dc:description/>
  <cp:lastModifiedBy>Hollie.Maxwell-Smith</cp:lastModifiedBy>
  <cp:revision>54</cp:revision>
  <cp:lastPrinted>2024-06-25T09:05:00Z</cp:lastPrinted>
  <dcterms:created xsi:type="dcterms:W3CDTF">2024-06-20T11:26:00Z</dcterms:created>
  <dcterms:modified xsi:type="dcterms:W3CDTF">2024-08-01T14:53:00Z</dcterms:modified>
</cp:coreProperties>
</file>